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F1C" w:rsidRDefault="00BD6F1C"/>
    <w:p w:rsidR="00BD6F1C" w:rsidRDefault="00BD6F1C" w:rsidP="00BB0159">
      <w:pPr>
        <w:jc w:val="center"/>
        <w:rPr>
          <w:kern w:val="0"/>
          <w:sz w:val="36"/>
          <w:szCs w:val="36"/>
        </w:rPr>
      </w:pPr>
      <w:r w:rsidRPr="007A6E11">
        <w:rPr>
          <w:rFonts w:hint="eastAsia"/>
          <w:spacing w:val="90"/>
          <w:kern w:val="0"/>
          <w:sz w:val="36"/>
          <w:szCs w:val="36"/>
          <w:fitText w:val="3600" w:id="-1481940224"/>
        </w:rPr>
        <w:t>物件供給契約</w:t>
      </w:r>
      <w:r w:rsidRPr="007A6E11">
        <w:rPr>
          <w:rFonts w:hint="eastAsia"/>
          <w:kern w:val="0"/>
          <w:sz w:val="36"/>
          <w:szCs w:val="36"/>
          <w:fitText w:val="3600" w:id="-1481940224"/>
        </w:rPr>
        <w:t>書</w:t>
      </w:r>
    </w:p>
    <w:p w:rsidR="00BB0159" w:rsidRDefault="00BB0159" w:rsidP="00BB0159">
      <w:pPr>
        <w:rPr>
          <w:szCs w:val="21"/>
        </w:rPr>
      </w:pPr>
    </w:p>
    <w:p w:rsidR="00160785" w:rsidRDefault="00160785" w:rsidP="00BB0159">
      <w:pPr>
        <w:rPr>
          <w:szCs w:val="21"/>
        </w:rPr>
      </w:pPr>
    </w:p>
    <w:p w:rsidR="00BB0159" w:rsidRPr="00BB0159" w:rsidRDefault="00BB0159" w:rsidP="00BB0159">
      <w:pPr>
        <w:rPr>
          <w:szCs w:val="21"/>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2"/>
        <w:gridCol w:w="6002"/>
      </w:tblGrid>
      <w:tr w:rsidR="00BD6F1C" w:rsidRPr="0032036C" w:rsidTr="0032036C">
        <w:tc>
          <w:tcPr>
            <w:tcW w:w="2880" w:type="dxa"/>
            <w:tcBorders>
              <w:top w:val="nil"/>
              <w:left w:val="nil"/>
              <w:bottom w:val="nil"/>
              <w:right w:val="nil"/>
            </w:tcBorders>
          </w:tcPr>
          <w:p w:rsidR="00BD6F1C" w:rsidRPr="0032036C" w:rsidRDefault="00BD6F1C" w:rsidP="0032036C">
            <w:pPr>
              <w:ind w:firstLineChars="100" w:firstLine="240"/>
              <w:rPr>
                <w:sz w:val="24"/>
              </w:rPr>
            </w:pPr>
            <w:r w:rsidRPr="0032036C">
              <w:rPr>
                <w:rFonts w:hint="eastAsia"/>
                <w:sz w:val="24"/>
              </w:rPr>
              <w:t>供給すべき物件の表示</w:t>
            </w:r>
          </w:p>
        </w:tc>
        <w:tc>
          <w:tcPr>
            <w:tcW w:w="6160" w:type="dxa"/>
            <w:tcBorders>
              <w:top w:val="nil"/>
              <w:left w:val="nil"/>
              <w:bottom w:val="dashSmallGap" w:sz="4" w:space="0" w:color="auto"/>
              <w:right w:val="nil"/>
            </w:tcBorders>
          </w:tcPr>
          <w:p w:rsidR="00BD6F1C" w:rsidRPr="0032036C" w:rsidRDefault="00BD6F1C">
            <w:pPr>
              <w:rPr>
                <w:sz w:val="24"/>
              </w:rPr>
            </w:pPr>
          </w:p>
        </w:tc>
      </w:tr>
    </w:tbl>
    <w:p w:rsidR="00BD6F1C" w:rsidRDefault="00BD6F1C" w:rsidP="007B45B4">
      <w:pPr>
        <w:rPr>
          <w:sz w:val="32"/>
          <w:szCs w:val="32"/>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7B45B4" w:rsidRPr="0032036C" w:rsidTr="0032036C">
        <w:tc>
          <w:tcPr>
            <w:tcW w:w="2160" w:type="dxa"/>
            <w:tcBorders>
              <w:top w:val="nil"/>
              <w:left w:val="nil"/>
              <w:bottom w:val="nil"/>
              <w:right w:val="nil"/>
            </w:tcBorders>
          </w:tcPr>
          <w:p w:rsidR="007B45B4" w:rsidRPr="0032036C" w:rsidRDefault="007B45B4" w:rsidP="007B45B4">
            <w:pPr>
              <w:rPr>
                <w:sz w:val="32"/>
                <w:szCs w:val="32"/>
              </w:rPr>
            </w:pPr>
            <w:r w:rsidRPr="0032036C">
              <w:rPr>
                <w:rFonts w:hint="eastAsia"/>
                <w:sz w:val="32"/>
                <w:szCs w:val="32"/>
              </w:rPr>
              <w:t>代</w:t>
            </w:r>
            <w:r w:rsidRPr="0032036C">
              <w:rPr>
                <w:rFonts w:hint="eastAsia"/>
                <w:sz w:val="32"/>
                <w:szCs w:val="32"/>
              </w:rPr>
              <w:t xml:space="preserve"> </w:t>
            </w:r>
            <w:r w:rsidRPr="0032036C">
              <w:rPr>
                <w:rFonts w:hint="eastAsia"/>
                <w:sz w:val="32"/>
                <w:szCs w:val="32"/>
              </w:rPr>
              <w:t>金</w:t>
            </w:r>
            <w:r w:rsidRPr="0032036C">
              <w:rPr>
                <w:rFonts w:hint="eastAsia"/>
                <w:sz w:val="32"/>
                <w:szCs w:val="32"/>
              </w:rPr>
              <w:t xml:space="preserve"> </w:t>
            </w:r>
            <w:r w:rsidRPr="0032036C">
              <w:rPr>
                <w:rFonts w:hint="eastAsia"/>
                <w:sz w:val="32"/>
                <w:szCs w:val="32"/>
              </w:rPr>
              <w:t>額　金</w:t>
            </w:r>
          </w:p>
        </w:tc>
        <w:tc>
          <w:tcPr>
            <w:tcW w:w="4860" w:type="dxa"/>
            <w:tcBorders>
              <w:top w:val="nil"/>
              <w:left w:val="nil"/>
              <w:bottom w:val="dashSmallGap" w:sz="4" w:space="0" w:color="auto"/>
              <w:right w:val="nil"/>
            </w:tcBorders>
          </w:tcPr>
          <w:p w:rsidR="007B45B4" w:rsidRPr="0032036C" w:rsidRDefault="007B45B4" w:rsidP="0032036C">
            <w:pPr>
              <w:ind w:firstLineChars="1000" w:firstLine="3200"/>
              <w:rPr>
                <w:sz w:val="32"/>
                <w:szCs w:val="32"/>
              </w:rPr>
            </w:pPr>
            <w:r w:rsidRPr="0032036C">
              <w:rPr>
                <w:rFonts w:hint="eastAsia"/>
                <w:sz w:val="32"/>
                <w:szCs w:val="32"/>
              </w:rPr>
              <w:t>円也</w:t>
            </w:r>
          </w:p>
        </w:tc>
      </w:tr>
    </w:tbl>
    <w:p w:rsidR="00BD6F1C" w:rsidRDefault="00BD6F1C" w:rsidP="007B45B4">
      <w:pPr>
        <w:ind w:firstLineChars="2800" w:firstLine="6720"/>
        <w:rPr>
          <w:sz w:val="24"/>
        </w:rPr>
      </w:pPr>
      <w:r w:rsidRPr="00BB0159">
        <w:rPr>
          <w:rFonts w:hint="eastAsia"/>
          <w:sz w:val="24"/>
        </w:rPr>
        <w:t>消費税額を含む</w:t>
      </w:r>
    </w:p>
    <w:p w:rsidR="007B45B4" w:rsidRPr="007A6E11" w:rsidRDefault="007B45B4">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6"/>
        <w:gridCol w:w="4078"/>
      </w:tblGrid>
      <w:tr w:rsidR="00BD6F1C" w:rsidRPr="007A6E11" w:rsidTr="0032036C">
        <w:tc>
          <w:tcPr>
            <w:tcW w:w="5220" w:type="dxa"/>
            <w:tcBorders>
              <w:top w:val="nil"/>
              <w:left w:val="nil"/>
              <w:bottom w:val="nil"/>
              <w:right w:val="nil"/>
            </w:tcBorders>
          </w:tcPr>
          <w:p w:rsidR="00BD6F1C" w:rsidRPr="007A6E11" w:rsidRDefault="00BD6F1C" w:rsidP="0032036C">
            <w:pPr>
              <w:ind w:firstLineChars="50" w:firstLine="110"/>
              <w:rPr>
                <w:sz w:val="22"/>
                <w:szCs w:val="22"/>
              </w:rPr>
            </w:pPr>
            <w:r w:rsidRPr="007A6E11">
              <w:rPr>
                <w:rFonts w:hint="eastAsia"/>
                <w:sz w:val="22"/>
                <w:szCs w:val="22"/>
              </w:rPr>
              <w:t>学校法人名城大学（以下｢発注者｣という。）と</w:t>
            </w:r>
          </w:p>
        </w:tc>
        <w:tc>
          <w:tcPr>
            <w:tcW w:w="4180" w:type="dxa"/>
            <w:tcBorders>
              <w:top w:val="nil"/>
              <w:left w:val="nil"/>
              <w:bottom w:val="dotted" w:sz="4" w:space="0" w:color="auto"/>
              <w:right w:val="nil"/>
            </w:tcBorders>
          </w:tcPr>
          <w:p w:rsidR="00BD6F1C" w:rsidRPr="007A6E11" w:rsidRDefault="00BD6F1C">
            <w:pPr>
              <w:rPr>
                <w:sz w:val="22"/>
                <w:szCs w:val="22"/>
              </w:rPr>
            </w:pPr>
          </w:p>
        </w:tc>
      </w:tr>
    </w:tbl>
    <w:p w:rsidR="00D21381" w:rsidRPr="007A6E11" w:rsidRDefault="00D21381">
      <w:pPr>
        <w:rPr>
          <w:sz w:val="22"/>
          <w:szCs w:val="22"/>
        </w:rPr>
      </w:pPr>
      <w:r w:rsidRPr="007A6E11">
        <w:rPr>
          <w:rFonts w:hint="eastAsia"/>
          <w:sz w:val="22"/>
          <w:szCs w:val="22"/>
        </w:rPr>
        <w:t>（以下｢供給者｣という。）は</w:t>
      </w:r>
      <w:r w:rsidR="00812890" w:rsidRPr="007A6E11">
        <w:rPr>
          <w:rFonts w:hint="eastAsia"/>
          <w:sz w:val="22"/>
          <w:szCs w:val="22"/>
        </w:rPr>
        <w:t>、表示する物件（以下「物件」</w:t>
      </w:r>
      <w:r w:rsidR="00BD6F1C" w:rsidRPr="007A6E11">
        <w:rPr>
          <w:rFonts w:hint="eastAsia"/>
          <w:sz w:val="22"/>
          <w:szCs w:val="22"/>
        </w:rPr>
        <w:t>という。）について、</w:t>
      </w:r>
      <w:r w:rsidR="003F5DB1" w:rsidRPr="007A6E11">
        <w:rPr>
          <w:rFonts w:hint="eastAsia"/>
          <w:sz w:val="22"/>
          <w:szCs w:val="22"/>
        </w:rPr>
        <w:t>上記の</w:t>
      </w:r>
    </w:p>
    <w:p w:rsidR="00BD6F1C" w:rsidRPr="007A6E11" w:rsidRDefault="003F5DB1">
      <w:pPr>
        <w:rPr>
          <w:sz w:val="22"/>
          <w:szCs w:val="22"/>
        </w:rPr>
      </w:pPr>
      <w:r w:rsidRPr="007A6E11">
        <w:rPr>
          <w:rFonts w:hint="eastAsia"/>
          <w:sz w:val="22"/>
          <w:szCs w:val="22"/>
        </w:rPr>
        <w:t>代金額で供給契約を結ぶものとする。</w:t>
      </w:r>
    </w:p>
    <w:p w:rsidR="007B45B4" w:rsidRPr="007A6E11" w:rsidRDefault="007B45B4">
      <w:pPr>
        <w:rPr>
          <w:sz w:val="22"/>
          <w:szCs w:val="22"/>
        </w:rPr>
      </w:pPr>
    </w:p>
    <w:p w:rsidR="003F5DB1" w:rsidRPr="007A6E11" w:rsidRDefault="003F5DB1" w:rsidP="000C407E">
      <w:pPr>
        <w:ind w:left="1100" w:hangingChars="500" w:hanging="1100"/>
        <w:rPr>
          <w:sz w:val="22"/>
          <w:szCs w:val="22"/>
        </w:rPr>
      </w:pPr>
      <w:r w:rsidRPr="007A6E11">
        <w:rPr>
          <w:rFonts w:hint="eastAsia"/>
          <w:sz w:val="22"/>
          <w:szCs w:val="22"/>
        </w:rPr>
        <w:t>第</w:t>
      </w:r>
      <w:r w:rsidR="000C407E" w:rsidRPr="007A6E11">
        <w:rPr>
          <w:rFonts w:hint="eastAsia"/>
          <w:sz w:val="22"/>
          <w:szCs w:val="22"/>
        </w:rPr>
        <w:t xml:space="preserve"> </w:t>
      </w:r>
      <w:r w:rsidRPr="007A6E11">
        <w:rPr>
          <w:rFonts w:hint="eastAsia"/>
          <w:sz w:val="22"/>
          <w:szCs w:val="22"/>
        </w:rPr>
        <w:t>１</w:t>
      </w:r>
      <w:r w:rsidR="000C407E" w:rsidRPr="007A6E11">
        <w:rPr>
          <w:rFonts w:hint="eastAsia"/>
          <w:sz w:val="22"/>
          <w:szCs w:val="22"/>
        </w:rPr>
        <w:t xml:space="preserve"> </w:t>
      </w:r>
      <w:r w:rsidRPr="007A6E11">
        <w:rPr>
          <w:rFonts w:hint="eastAsia"/>
          <w:sz w:val="22"/>
          <w:szCs w:val="22"/>
        </w:rPr>
        <w:t>条</w:t>
      </w:r>
      <w:r w:rsidR="00E4525F" w:rsidRPr="007A6E11">
        <w:rPr>
          <w:rFonts w:hint="eastAsia"/>
          <w:sz w:val="22"/>
          <w:szCs w:val="22"/>
        </w:rPr>
        <w:t xml:space="preserve">　供給者は発注者に対し、添付の見積書</w:t>
      </w:r>
      <w:r w:rsidR="00B24CD6" w:rsidRPr="007A6E11">
        <w:rPr>
          <w:rFonts w:hint="eastAsia"/>
          <w:sz w:val="22"/>
          <w:szCs w:val="22"/>
        </w:rPr>
        <w:t>ＮＯ</w:t>
      </w:r>
      <w:r w:rsidR="00837760" w:rsidRPr="007A6E11">
        <w:rPr>
          <w:rFonts w:hint="eastAsia"/>
          <w:sz w:val="22"/>
          <w:szCs w:val="22"/>
        </w:rPr>
        <w:t>．</w:t>
      </w:r>
      <w:r w:rsidR="00B24CD6" w:rsidRPr="007A6E11">
        <w:rPr>
          <w:rFonts w:hint="eastAsia"/>
          <w:sz w:val="22"/>
          <w:szCs w:val="22"/>
        </w:rPr>
        <w:t xml:space="preserve">　</w:t>
      </w:r>
      <w:r w:rsidR="004000E3" w:rsidRPr="007A6E11">
        <w:rPr>
          <w:rFonts w:hint="eastAsia"/>
          <w:sz w:val="22"/>
          <w:szCs w:val="22"/>
        </w:rPr>
        <w:t>の物件を供給するものとする。</w:t>
      </w:r>
    </w:p>
    <w:p w:rsidR="004000E3" w:rsidRPr="007A6E11" w:rsidRDefault="004000E3" w:rsidP="006319EA">
      <w:pPr>
        <w:ind w:left="1100" w:hangingChars="500" w:hanging="1100"/>
        <w:rPr>
          <w:sz w:val="22"/>
          <w:szCs w:val="22"/>
        </w:rPr>
      </w:pPr>
      <w:r w:rsidRPr="007A6E11">
        <w:rPr>
          <w:rFonts w:hint="eastAsia"/>
          <w:sz w:val="22"/>
          <w:szCs w:val="22"/>
        </w:rPr>
        <w:t>第</w:t>
      </w:r>
      <w:r w:rsidR="000C407E" w:rsidRPr="007A6E11">
        <w:rPr>
          <w:rFonts w:hint="eastAsia"/>
          <w:sz w:val="22"/>
          <w:szCs w:val="22"/>
        </w:rPr>
        <w:t xml:space="preserve"> </w:t>
      </w:r>
      <w:r w:rsidRPr="007A6E11">
        <w:rPr>
          <w:rFonts w:hint="eastAsia"/>
          <w:sz w:val="22"/>
          <w:szCs w:val="22"/>
        </w:rPr>
        <w:t>２</w:t>
      </w:r>
      <w:r w:rsidR="000C407E" w:rsidRPr="007A6E11">
        <w:rPr>
          <w:rFonts w:hint="eastAsia"/>
          <w:sz w:val="22"/>
          <w:szCs w:val="22"/>
        </w:rPr>
        <w:t xml:space="preserve"> </w:t>
      </w:r>
      <w:r w:rsidRPr="007A6E11">
        <w:rPr>
          <w:rFonts w:hint="eastAsia"/>
          <w:sz w:val="22"/>
          <w:szCs w:val="22"/>
        </w:rPr>
        <w:t>条　補助金または</w:t>
      </w:r>
      <w:r w:rsidR="00DF0915" w:rsidRPr="007A6E11">
        <w:rPr>
          <w:rFonts w:hint="eastAsia"/>
          <w:sz w:val="22"/>
          <w:szCs w:val="22"/>
        </w:rPr>
        <w:t>援助金に関係する物件の供給契約を結ぶ場合は、関係機関がそれぞれ定めた物件供給契約基準によるものとする。</w:t>
      </w:r>
    </w:p>
    <w:p w:rsidR="003F5DB1" w:rsidRPr="007A6E11" w:rsidRDefault="004000E3">
      <w:pPr>
        <w:rPr>
          <w:sz w:val="22"/>
          <w:szCs w:val="22"/>
        </w:rPr>
      </w:pPr>
      <w:r w:rsidRPr="007A6E11">
        <w:rPr>
          <w:rFonts w:hint="eastAsia"/>
          <w:sz w:val="22"/>
          <w:szCs w:val="22"/>
        </w:rPr>
        <w:t>第</w:t>
      </w:r>
      <w:r w:rsidR="000C407E" w:rsidRPr="007A6E11">
        <w:rPr>
          <w:rFonts w:hint="eastAsia"/>
          <w:sz w:val="22"/>
          <w:szCs w:val="22"/>
        </w:rPr>
        <w:t xml:space="preserve"> </w:t>
      </w:r>
      <w:r w:rsidRPr="007A6E11">
        <w:rPr>
          <w:rFonts w:hint="eastAsia"/>
          <w:sz w:val="22"/>
          <w:szCs w:val="22"/>
        </w:rPr>
        <w:t>３</w:t>
      </w:r>
      <w:r w:rsidR="000C407E" w:rsidRPr="007A6E11">
        <w:rPr>
          <w:rFonts w:hint="eastAsia"/>
          <w:sz w:val="22"/>
          <w:szCs w:val="22"/>
        </w:rPr>
        <w:t xml:space="preserve"> </w:t>
      </w:r>
      <w:r w:rsidRPr="007A6E11">
        <w:rPr>
          <w:rFonts w:hint="eastAsia"/>
          <w:sz w:val="22"/>
          <w:szCs w:val="22"/>
        </w:rPr>
        <w:t xml:space="preserve">条　</w:t>
      </w:r>
      <w:r w:rsidR="00D21381" w:rsidRPr="007A6E11">
        <w:rPr>
          <w:rFonts w:hint="eastAsia"/>
          <w:sz w:val="22"/>
          <w:szCs w:val="22"/>
        </w:rPr>
        <w:t xml:space="preserve">供給者は物件を　　　</w:t>
      </w:r>
      <w:r w:rsidR="00191074" w:rsidRPr="007A6E11">
        <w:rPr>
          <w:rFonts w:hint="eastAsia"/>
          <w:sz w:val="22"/>
          <w:szCs w:val="22"/>
        </w:rPr>
        <w:t xml:space="preserve">　</w:t>
      </w:r>
      <w:r w:rsidR="006319EA">
        <w:rPr>
          <w:rFonts w:hint="eastAsia"/>
          <w:sz w:val="22"/>
          <w:szCs w:val="22"/>
        </w:rPr>
        <w:t xml:space="preserve">　</w:t>
      </w:r>
      <w:r w:rsidR="00191074" w:rsidRPr="007A6E11">
        <w:rPr>
          <w:rFonts w:hint="eastAsia"/>
          <w:sz w:val="22"/>
          <w:szCs w:val="22"/>
        </w:rPr>
        <w:t xml:space="preserve">　　　　</w:t>
      </w:r>
      <w:r w:rsidR="00BA1610" w:rsidRPr="007A6E11">
        <w:rPr>
          <w:rFonts w:hint="eastAsia"/>
          <w:sz w:val="22"/>
          <w:szCs w:val="22"/>
        </w:rPr>
        <w:t>に納入するものとする。</w:t>
      </w:r>
    </w:p>
    <w:p w:rsidR="00BA1610" w:rsidRPr="007A6E11" w:rsidRDefault="00BA1610">
      <w:pPr>
        <w:rPr>
          <w:sz w:val="22"/>
          <w:szCs w:val="22"/>
        </w:rPr>
      </w:pPr>
      <w:r w:rsidRPr="007A6E11">
        <w:rPr>
          <w:rFonts w:hint="eastAsia"/>
          <w:sz w:val="22"/>
          <w:szCs w:val="22"/>
        </w:rPr>
        <w:t>第</w:t>
      </w:r>
      <w:r w:rsidR="000C407E" w:rsidRPr="007A6E11">
        <w:rPr>
          <w:rFonts w:hint="eastAsia"/>
          <w:sz w:val="22"/>
          <w:szCs w:val="22"/>
        </w:rPr>
        <w:t xml:space="preserve"> </w:t>
      </w:r>
      <w:r w:rsidRPr="007A6E11">
        <w:rPr>
          <w:rFonts w:hint="eastAsia"/>
          <w:sz w:val="22"/>
          <w:szCs w:val="22"/>
        </w:rPr>
        <w:t>４</w:t>
      </w:r>
      <w:r w:rsidR="000C407E" w:rsidRPr="007A6E11">
        <w:rPr>
          <w:rFonts w:hint="eastAsia"/>
          <w:sz w:val="22"/>
          <w:szCs w:val="22"/>
        </w:rPr>
        <w:t xml:space="preserve"> </w:t>
      </w:r>
      <w:r w:rsidRPr="007A6E11">
        <w:rPr>
          <w:rFonts w:hint="eastAsia"/>
          <w:sz w:val="22"/>
          <w:szCs w:val="22"/>
        </w:rPr>
        <w:t xml:space="preserve">条　</w:t>
      </w:r>
      <w:r w:rsidR="00612593" w:rsidRPr="007A6E11">
        <w:rPr>
          <w:rFonts w:hint="eastAsia"/>
          <w:sz w:val="22"/>
          <w:szCs w:val="22"/>
        </w:rPr>
        <w:t>物件の納入期限は、令和</w:t>
      </w:r>
      <w:r w:rsidR="00E4525F" w:rsidRPr="007A6E11">
        <w:rPr>
          <w:rFonts w:hint="eastAsia"/>
          <w:sz w:val="22"/>
          <w:szCs w:val="22"/>
        </w:rPr>
        <w:t xml:space="preserve">　　</w:t>
      </w:r>
      <w:r w:rsidR="00B24CD6" w:rsidRPr="007A6E11">
        <w:rPr>
          <w:rFonts w:hint="eastAsia"/>
          <w:sz w:val="22"/>
          <w:szCs w:val="22"/>
        </w:rPr>
        <w:t>年</w:t>
      </w:r>
      <w:r w:rsidR="00E4525F" w:rsidRPr="007A6E11">
        <w:rPr>
          <w:rFonts w:hint="eastAsia"/>
          <w:sz w:val="22"/>
          <w:szCs w:val="22"/>
        </w:rPr>
        <w:t xml:space="preserve">　　</w:t>
      </w:r>
      <w:r w:rsidR="00B24CD6" w:rsidRPr="007A6E11">
        <w:rPr>
          <w:rFonts w:hint="eastAsia"/>
          <w:sz w:val="22"/>
          <w:szCs w:val="22"/>
        </w:rPr>
        <w:t>月</w:t>
      </w:r>
      <w:r w:rsidR="00E4525F" w:rsidRPr="007A6E11">
        <w:rPr>
          <w:rFonts w:hint="eastAsia"/>
          <w:sz w:val="22"/>
          <w:szCs w:val="22"/>
        </w:rPr>
        <w:t xml:space="preserve">　　</w:t>
      </w:r>
      <w:r w:rsidR="00EE01EA" w:rsidRPr="007A6E11">
        <w:rPr>
          <w:rFonts w:hint="eastAsia"/>
          <w:sz w:val="22"/>
          <w:szCs w:val="22"/>
        </w:rPr>
        <w:t>日とする。</w:t>
      </w:r>
    </w:p>
    <w:p w:rsidR="006319EA" w:rsidRDefault="00BA1610" w:rsidP="000C407E">
      <w:pPr>
        <w:ind w:left="1100" w:hangingChars="500" w:hanging="1100"/>
        <w:rPr>
          <w:sz w:val="22"/>
          <w:szCs w:val="22"/>
        </w:rPr>
      </w:pPr>
      <w:r w:rsidRPr="007A6E11">
        <w:rPr>
          <w:rFonts w:hint="eastAsia"/>
          <w:sz w:val="22"/>
          <w:szCs w:val="22"/>
        </w:rPr>
        <w:t>第</w:t>
      </w:r>
      <w:r w:rsidR="000C407E" w:rsidRPr="007A6E11">
        <w:rPr>
          <w:rFonts w:hint="eastAsia"/>
          <w:sz w:val="22"/>
          <w:szCs w:val="22"/>
        </w:rPr>
        <w:t xml:space="preserve"> </w:t>
      </w:r>
      <w:r w:rsidRPr="007A6E11">
        <w:rPr>
          <w:rFonts w:hint="eastAsia"/>
          <w:sz w:val="22"/>
          <w:szCs w:val="22"/>
        </w:rPr>
        <w:t>５</w:t>
      </w:r>
      <w:r w:rsidR="000C407E" w:rsidRPr="007A6E11">
        <w:rPr>
          <w:rFonts w:hint="eastAsia"/>
          <w:sz w:val="22"/>
          <w:szCs w:val="22"/>
        </w:rPr>
        <w:t xml:space="preserve"> </w:t>
      </w:r>
      <w:r w:rsidRPr="007A6E11">
        <w:rPr>
          <w:rFonts w:hint="eastAsia"/>
          <w:sz w:val="22"/>
          <w:szCs w:val="22"/>
        </w:rPr>
        <w:t xml:space="preserve">条　</w:t>
      </w:r>
      <w:r w:rsidR="00D21381" w:rsidRPr="007A6E11">
        <w:rPr>
          <w:rFonts w:hint="eastAsia"/>
          <w:sz w:val="22"/>
          <w:szCs w:val="22"/>
        </w:rPr>
        <w:t>供給者が物件を</w:t>
      </w:r>
      <w:r w:rsidR="0087085C" w:rsidRPr="007A6E11">
        <w:rPr>
          <w:rFonts w:hint="eastAsia"/>
          <w:sz w:val="22"/>
          <w:szCs w:val="22"/>
        </w:rPr>
        <w:t>納入期限内に納入出来ないときは、発注者の承諾のもとに</w:t>
      </w:r>
      <w:r w:rsidR="00822746" w:rsidRPr="007A6E11">
        <w:rPr>
          <w:rFonts w:hint="eastAsia"/>
          <w:sz w:val="22"/>
          <w:szCs w:val="22"/>
        </w:rPr>
        <w:t>、納期</w:t>
      </w:r>
    </w:p>
    <w:p w:rsidR="00822746" w:rsidRPr="007A6E11" w:rsidRDefault="00822746" w:rsidP="006319EA">
      <w:pPr>
        <w:ind w:firstLineChars="500" w:firstLine="1100"/>
        <w:rPr>
          <w:sz w:val="22"/>
          <w:szCs w:val="22"/>
        </w:rPr>
      </w:pPr>
      <w:r w:rsidRPr="007A6E11">
        <w:rPr>
          <w:rFonts w:hint="eastAsia"/>
          <w:sz w:val="22"/>
          <w:szCs w:val="22"/>
        </w:rPr>
        <w:t>猶予願書を提出することにより、納入期限を延ばすことができる。</w:t>
      </w:r>
    </w:p>
    <w:p w:rsidR="006319EA" w:rsidRDefault="00BA1610" w:rsidP="000C407E">
      <w:pPr>
        <w:ind w:leftChars="1" w:left="1102" w:hangingChars="500" w:hanging="1100"/>
        <w:rPr>
          <w:sz w:val="22"/>
          <w:szCs w:val="22"/>
        </w:rPr>
      </w:pPr>
      <w:r w:rsidRPr="007A6E11">
        <w:rPr>
          <w:rFonts w:hint="eastAsia"/>
          <w:sz w:val="22"/>
          <w:szCs w:val="22"/>
        </w:rPr>
        <w:t>第</w:t>
      </w:r>
      <w:r w:rsidR="000C407E" w:rsidRPr="007A6E11">
        <w:rPr>
          <w:rFonts w:hint="eastAsia"/>
          <w:sz w:val="22"/>
          <w:szCs w:val="22"/>
        </w:rPr>
        <w:t xml:space="preserve"> </w:t>
      </w:r>
      <w:r w:rsidRPr="007A6E11">
        <w:rPr>
          <w:rFonts w:hint="eastAsia"/>
          <w:sz w:val="22"/>
          <w:szCs w:val="22"/>
        </w:rPr>
        <w:t>６</w:t>
      </w:r>
      <w:r w:rsidR="000C407E" w:rsidRPr="007A6E11">
        <w:rPr>
          <w:rFonts w:hint="eastAsia"/>
          <w:sz w:val="22"/>
          <w:szCs w:val="22"/>
        </w:rPr>
        <w:t xml:space="preserve"> </w:t>
      </w:r>
      <w:r w:rsidRPr="007A6E11">
        <w:rPr>
          <w:rFonts w:hint="eastAsia"/>
          <w:sz w:val="22"/>
          <w:szCs w:val="22"/>
        </w:rPr>
        <w:t xml:space="preserve">条　</w:t>
      </w:r>
      <w:r w:rsidR="00AD0D50" w:rsidRPr="007A6E11">
        <w:rPr>
          <w:rFonts w:hint="eastAsia"/>
          <w:sz w:val="22"/>
          <w:szCs w:val="22"/>
        </w:rPr>
        <w:t>発注者は納入された物件が</w:t>
      </w:r>
      <w:r w:rsidR="00812890" w:rsidRPr="007A6E11">
        <w:rPr>
          <w:rFonts w:hint="eastAsia"/>
          <w:sz w:val="22"/>
          <w:szCs w:val="22"/>
        </w:rPr>
        <w:t>種類、品質又は数量に関して本契約の内容に適合しない（以下</w:t>
      </w:r>
      <w:r w:rsidR="008730F5" w:rsidRPr="007A6E11">
        <w:rPr>
          <w:rFonts w:hint="eastAsia"/>
          <w:sz w:val="22"/>
          <w:szCs w:val="22"/>
        </w:rPr>
        <w:t>「契約不適合」という。）</w:t>
      </w:r>
      <w:r w:rsidR="00822746" w:rsidRPr="007A6E11">
        <w:rPr>
          <w:rFonts w:hint="eastAsia"/>
          <w:sz w:val="22"/>
          <w:szCs w:val="22"/>
        </w:rPr>
        <w:t>場合、</w:t>
      </w:r>
      <w:r w:rsidR="00AD0D50" w:rsidRPr="007A6E11">
        <w:rPr>
          <w:rFonts w:hint="eastAsia"/>
          <w:sz w:val="22"/>
          <w:szCs w:val="22"/>
        </w:rPr>
        <w:t>供給者に</w:t>
      </w:r>
      <w:r w:rsidR="00271AC0" w:rsidRPr="007A6E11">
        <w:rPr>
          <w:rFonts w:hint="eastAsia"/>
          <w:sz w:val="22"/>
          <w:szCs w:val="22"/>
        </w:rPr>
        <w:t>発注者の指定する期限内に</w:t>
      </w:r>
      <w:r w:rsidR="00AD0D50" w:rsidRPr="007A6E11">
        <w:rPr>
          <w:rFonts w:hint="eastAsia"/>
          <w:sz w:val="22"/>
          <w:szCs w:val="22"/>
        </w:rPr>
        <w:t>物件の</w:t>
      </w:r>
    </w:p>
    <w:p w:rsidR="00AD0D50" w:rsidRPr="007A6E11" w:rsidRDefault="00AD0D50" w:rsidP="006319EA">
      <w:pPr>
        <w:ind w:firstLineChars="500" w:firstLine="1100"/>
        <w:rPr>
          <w:sz w:val="22"/>
          <w:szCs w:val="22"/>
        </w:rPr>
      </w:pPr>
      <w:r w:rsidRPr="007A6E11">
        <w:rPr>
          <w:rFonts w:hint="eastAsia"/>
          <w:sz w:val="22"/>
          <w:szCs w:val="22"/>
        </w:rPr>
        <w:t>完納を</w:t>
      </w:r>
      <w:r w:rsidR="007E2E42" w:rsidRPr="007A6E11">
        <w:rPr>
          <w:rFonts w:hint="eastAsia"/>
          <w:sz w:val="22"/>
          <w:szCs w:val="22"/>
        </w:rPr>
        <w:t>催告することができる。</w:t>
      </w:r>
    </w:p>
    <w:p w:rsidR="006319EA" w:rsidRDefault="008730F5" w:rsidP="000C407E">
      <w:pPr>
        <w:ind w:leftChars="1" w:left="1102" w:hangingChars="500" w:hanging="1100"/>
        <w:rPr>
          <w:sz w:val="22"/>
          <w:szCs w:val="22"/>
        </w:rPr>
      </w:pPr>
      <w:r w:rsidRPr="007A6E11">
        <w:rPr>
          <w:rFonts w:hint="eastAsia"/>
          <w:sz w:val="22"/>
          <w:szCs w:val="22"/>
        </w:rPr>
        <w:t>第</w:t>
      </w:r>
      <w:r w:rsidRPr="007A6E11">
        <w:rPr>
          <w:rFonts w:hint="eastAsia"/>
          <w:sz w:val="22"/>
          <w:szCs w:val="22"/>
        </w:rPr>
        <w:t xml:space="preserve"> </w:t>
      </w:r>
      <w:r w:rsidR="00234A63" w:rsidRPr="007A6E11">
        <w:rPr>
          <w:rFonts w:hint="eastAsia"/>
          <w:sz w:val="22"/>
          <w:szCs w:val="22"/>
        </w:rPr>
        <w:t>７</w:t>
      </w:r>
      <w:r w:rsidRPr="007A6E11">
        <w:rPr>
          <w:rFonts w:hint="eastAsia"/>
          <w:sz w:val="22"/>
          <w:szCs w:val="22"/>
        </w:rPr>
        <w:t xml:space="preserve"> </w:t>
      </w:r>
      <w:r w:rsidR="006319EA">
        <w:rPr>
          <w:rFonts w:hint="eastAsia"/>
          <w:sz w:val="22"/>
          <w:szCs w:val="22"/>
        </w:rPr>
        <w:t>条　発注者は</w:t>
      </w:r>
      <w:r w:rsidR="003516F6" w:rsidRPr="007A6E11">
        <w:rPr>
          <w:rFonts w:hint="eastAsia"/>
          <w:sz w:val="22"/>
          <w:szCs w:val="22"/>
        </w:rPr>
        <w:t>納入された物件が契約不適合の場合、</w:t>
      </w:r>
      <w:r w:rsidR="00F1722E" w:rsidRPr="007A6E11">
        <w:rPr>
          <w:rFonts w:hint="eastAsia"/>
          <w:sz w:val="22"/>
          <w:szCs w:val="22"/>
        </w:rPr>
        <w:t>不適合の程度に応じ</w:t>
      </w:r>
      <w:r w:rsidRPr="007A6E11">
        <w:rPr>
          <w:rFonts w:hint="eastAsia"/>
          <w:sz w:val="22"/>
          <w:szCs w:val="22"/>
        </w:rPr>
        <w:t>代金の減額を</w:t>
      </w:r>
    </w:p>
    <w:p w:rsidR="008730F5" w:rsidRPr="007A6E11" w:rsidRDefault="008730F5" w:rsidP="006319EA">
      <w:pPr>
        <w:ind w:firstLineChars="500" w:firstLine="1100"/>
        <w:rPr>
          <w:sz w:val="22"/>
          <w:szCs w:val="22"/>
        </w:rPr>
      </w:pPr>
      <w:r w:rsidRPr="007A6E11">
        <w:rPr>
          <w:rFonts w:hint="eastAsia"/>
          <w:sz w:val="22"/>
          <w:szCs w:val="22"/>
        </w:rPr>
        <w:t>請求することができる。</w:t>
      </w:r>
    </w:p>
    <w:p w:rsidR="0035142B" w:rsidRPr="007A6E11" w:rsidRDefault="0035142B" w:rsidP="0035142B">
      <w:pPr>
        <w:ind w:left="1100" w:hangingChars="500" w:hanging="1100"/>
        <w:rPr>
          <w:sz w:val="22"/>
          <w:szCs w:val="22"/>
        </w:rPr>
      </w:pPr>
      <w:r w:rsidRPr="007A6E11">
        <w:rPr>
          <w:rFonts w:hint="eastAsia"/>
          <w:sz w:val="22"/>
          <w:szCs w:val="22"/>
        </w:rPr>
        <w:t>第</w:t>
      </w:r>
      <w:r w:rsidRPr="007A6E11">
        <w:rPr>
          <w:rFonts w:hint="eastAsia"/>
          <w:sz w:val="22"/>
          <w:szCs w:val="22"/>
        </w:rPr>
        <w:t xml:space="preserve"> </w:t>
      </w:r>
      <w:r w:rsidR="00234A63" w:rsidRPr="007A6E11">
        <w:rPr>
          <w:rFonts w:hint="eastAsia"/>
          <w:sz w:val="22"/>
          <w:szCs w:val="22"/>
        </w:rPr>
        <w:t>８</w:t>
      </w:r>
      <w:r w:rsidRPr="007A6E11">
        <w:rPr>
          <w:rFonts w:hint="eastAsia"/>
          <w:sz w:val="22"/>
          <w:szCs w:val="22"/>
        </w:rPr>
        <w:t xml:space="preserve"> </w:t>
      </w:r>
      <w:r w:rsidRPr="007A6E11">
        <w:rPr>
          <w:rFonts w:hint="eastAsia"/>
          <w:sz w:val="22"/>
          <w:szCs w:val="22"/>
        </w:rPr>
        <w:t>条　発注者は、供給者が本契約又は個別契約のいずれかの条項に違反し、催告後も債務不履行が是正されない場合は、本契約及び個別契約の全部又は一部を解除することができる。</w:t>
      </w:r>
    </w:p>
    <w:p w:rsidR="00BA1610" w:rsidRPr="007A6E11" w:rsidRDefault="00BA1610">
      <w:pPr>
        <w:rPr>
          <w:sz w:val="22"/>
          <w:szCs w:val="22"/>
        </w:rPr>
      </w:pPr>
      <w:r w:rsidRPr="007A6E11">
        <w:rPr>
          <w:rFonts w:hint="eastAsia"/>
          <w:sz w:val="22"/>
          <w:szCs w:val="22"/>
        </w:rPr>
        <w:t>第</w:t>
      </w:r>
      <w:r w:rsidR="000C407E" w:rsidRPr="007A6E11">
        <w:rPr>
          <w:rFonts w:hint="eastAsia"/>
          <w:sz w:val="22"/>
          <w:szCs w:val="22"/>
        </w:rPr>
        <w:t xml:space="preserve"> </w:t>
      </w:r>
      <w:r w:rsidR="00234A63" w:rsidRPr="007A6E11">
        <w:rPr>
          <w:rFonts w:hint="eastAsia"/>
          <w:sz w:val="22"/>
          <w:szCs w:val="22"/>
        </w:rPr>
        <w:t>９</w:t>
      </w:r>
      <w:r w:rsidR="000C407E" w:rsidRPr="007A6E11">
        <w:rPr>
          <w:rFonts w:hint="eastAsia"/>
          <w:sz w:val="22"/>
          <w:szCs w:val="22"/>
        </w:rPr>
        <w:t xml:space="preserve"> </w:t>
      </w:r>
      <w:r w:rsidRPr="007A6E11">
        <w:rPr>
          <w:rFonts w:hint="eastAsia"/>
          <w:sz w:val="22"/>
          <w:szCs w:val="22"/>
        </w:rPr>
        <w:t xml:space="preserve">条　</w:t>
      </w:r>
      <w:r w:rsidR="00D21381" w:rsidRPr="007A6E11">
        <w:rPr>
          <w:rFonts w:hint="eastAsia"/>
          <w:sz w:val="22"/>
          <w:szCs w:val="22"/>
        </w:rPr>
        <w:t>供給者は納品書および請求書を</w:t>
      </w:r>
      <w:r w:rsidR="00271AC0" w:rsidRPr="007A6E11">
        <w:rPr>
          <w:rFonts w:hint="eastAsia"/>
          <w:sz w:val="22"/>
          <w:szCs w:val="22"/>
        </w:rPr>
        <w:t>発注者に送付すべきものとする。</w:t>
      </w:r>
    </w:p>
    <w:p w:rsidR="00BA1610" w:rsidRPr="007A6E11" w:rsidRDefault="00BA1610" w:rsidP="000C407E">
      <w:pPr>
        <w:ind w:left="1320" w:hangingChars="600" w:hanging="1320"/>
        <w:rPr>
          <w:sz w:val="22"/>
          <w:szCs w:val="22"/>
        </w:rPr>
      </w:pPr>
      <w:r w:rsidRPr="007A6E11">
        <w:rPr>
          <w:rFonts w:hint="eastAsia"/>
          <w:sz w:val="22"/>
          <w:szCs w:val="22"/>
        </w:rPr>
        <w:t>第</w:t>
      </w:r>
      <w:r w:rsidR="00234A63" w:rsidRPr="007A6E11">
        <w:rPr>
          <w:rFonts w:hint="eastAsia"/>
          <w:sz w:val="22"/>
          <w:szCs w:val="22"/>
        </w:rPr>
        <w:t>１０</w:t>
      </w:r>
      <w:r w:rsidRPr="007A6E11">
        <w:rPr>
          <w:rFonts w:hint="eastAsia"/>
          <w:sz w:val="22"/>
          <w:szCs w:val="22"/>
        </w:rPr>
        <w:t xml:space="preserve">条　</w:t>
      </w:r>
      <w:r w:rsidR="00D21381" w:rsidRPr="007A6E11">
        <w:rPr>
          <w:rFonts w:hint="eastAsia"/>
          <w:sz w:val="22"/>
          <w:szCs w:val="22"/>
        </w:rPr>
        <w:t>発注者は供給者に</w:t>
      </w:r>
      <w:r w:rsidR="00271AC0" w:rsidRPr="007A6E11">
        <w:rPr>
          <w:rFonts w:hint="eastAsia"/>
          <w:sz w:val="22"/>
          <w:szCs w:val="22"/>
        </w:rPr>
        <w:t>代金</w:t>
      </w:r>
      <w:r w:rsidR="00D21381" w:rsidRPr="007A6E11">
        <w:rPr>
          <w:rFonts w:hint="eastAsia"/>
          <w:sz w:val="22"/>
          <w:szCs w:val="22"/>
        </w:rPr>
        <w:t>を</w:t>
      </w:r>
      <w:r w:rsidR="00271AC0" w:rsidRPr="007A6E11">
        <w:rPr>
          <w:rFonts w:hint="eastAsia"/>
          <w:sz w:val="22"/>
          <w:szCs w:val="22"/>
        </w:rPr>
        <w:t>請求書受理後４０日以内に支払うものとする。</w:t>
      </w:r>
    </w:p>
    <w:p w:rsidR="00AB2765" w:rsidRDefault="00BA1610" w:rsidP="00D21381">
      <w:pPr>
        <w:ind w:left="1100" w:hangingChars="500" w:hanging="1100"/>
        <w:rPr>
          <w:rFonts w:ascii="ＭＳ 明朝" w:hAnsi="ＭＳ 明朝"/>
          <w:sz w:val="22"/>
          <w:szCs w:val="22"/>
        </w:rPr>
      </w:pPr>
      <w:r w:rsidRPr="007A6E11">
        <w:rPr>
          <w:rFonts w:hint="eastAsia"/>
          <w:sz w:val="22"/>
          <w:szCs w:val="22"/>
        </w:rPr>
        <w:t>第</w:t>
      </w:r>
      <w:r w:rsidR="00234A63" w:rsidRPr="007A6E11">
        <w:rPr>
          <w:rFonts w:hint="eastAsia"/>
          <w:sz w:val="22"/>
          <w:szCs w:val="22"/>
        </w:rPr>
        <w:t>１１</w:t>
      </w:r>
      <w:r w:rsidRPr="007A6E11">
        <w:rPr>
          <w:rFonts w:hint="eastAsia"/>
          <w:sz w:val="22"/>
          <w:szCs w:val="22"/>
        </w:rPr>
        <w:t xml:space="preserve">条　</w:t>
      </w:r>
      <w:r w:rsidR="00A43A1F" w:rsidRPr="007A6E11">
        <w:rPr>
          <w:rFonts w:ascii="ＭＳ 明朝" w:hAnsi="ＭＳ 明朝" w:hint="eastAsia"/>
          <w:sz w:val="22"/>
          <w:szCs w:val="22"/>
        </w:rPr>
        <w:t>物件の引渡しを受けた日から１年以内に、</w:t>
      </w:r>
      <w:r w:rsidR="00D21381" w:rsidRPr="007A6E11">
        <w:rPr>
          <w:rFonts w:ascii="ＭＳ 明朝" w:hAnsi="ＭＳ 明朝" w:hint="eastAsia"/>
          <w:sz w:val="22"/>
          <w:szCs w:val="22"/>
        </w:rPr>
        <w:t>物件の品質に関して物件が契約の内容に適合しないことが判明した場合</w:t>
      </w:r>
      <w:r w:rsidR="00A43A1F" w:rsidRPr="007A6E11">
        <w:rPr>
          <w:rFonts w:ascii="ＭＳ 明朝" w:hAnsi="ＭＳ 明朝" w:hint="eastAsia"/>
          <w:sz w:val="22"/>
          <w:szCs w:val="22"/>
        </w:rPr>
        <w:t>、発注者は供給者に対し、供給者の責任と負担に</w:t>
      </w:r>
    </w:p>
    <w:p w:rsidR="00AB2765" w:rsidRDefault="00A43A1F" w:rsidP="00AB2765">
      <w:pPr>
        <w:ind w:leftChars="500" w:left="1050"/>
        <w:rPr>
          <w:rFonts w:ascii="ＭＳ 明朝" w:hAnsi="ＭＳ 明朝"/>
          <w:sz w:val="22"/>
          <w:szCs w:val="22"/>
        </w:rPr>
      </w:pPr>
      <w:r w:rsidRPr="007A6E11">
        <w:rPr>
          <w:rFonts w:ascii="ＭＳ 明朝" w:hAnsi="ＭＳ 明朝" w:hint="eastAsia"/>
          <w:sz w:val="22"/>
          <w:szCs w:val="22"/>
        </w:rPr>
        <w:t>おいて発注者の指定する期日までにその不具合を補修若しくは代品を納入させ</w:t>
      </w:r>
      <w:r w:rsidR="003516F6" w:rsidRPr="007A6E11">
        <w:rPr>
          <w:rFonts w:ascii="ＭＳ 明朝" w:hAnsi="ＭＳ 明朝" w:hint="eastAsia"/>
          <w:sz w:val="22"/>
          <w:szCs w:val="22"/>
        </w:rPr>
        <w:t>る</w:t>
      </w:r>
    </w:p>
    <w:p w:rsidR="003516F6" w:rsidRPr="007A6E11" w:rsidRDefault="003516F6" w:rsidP="00AB2765">
      <w:pPr>
        <w:ind w:leftChars="500" w:left="1050"/>
        <w:rPr>
          <w:rFonts w:ascii="ＭＳ 明朝" w:hAnsi="ＭＳ 明朝"/>
          <w:strike/>
          <w:sz w:val="22"/>
          <w:szCs w:val="22"/>
        </w:rPr>
      </w:pPr>
      <w:r w:rsidRPr="007A6E11">
        <w:rPr>
          <w:rFonts w:ascii="ＭＳ 明朝" w:hAnsi="ＭＳ 明朝" w:hint="eastAsia"/>
          <w:sz w:val="22"/>
          <w:szCs w:val="22"/>
        </w:rPr>
        <w:t>ことができる。</w:t>
      </w:r>
    </w:p>
    <w:p w:rsidR="006319EA" w:rsidRDefault="006319EA" w:rsidP="00D21381">
      <w:pPr>
        <w:ind w:left="1100" w:hangingChars="500" w:hanging="1100"/>
        <w:rPr>
          <w:sz w:val="22"/>
          <w:szCs w:val="22"/>
        </w:rPr>
      </w:pPr>
    </w:p>
    <w:p w:rsidR="002E7014" w:rsidRDefault="002E7014" w:rsidP="00D21381">
      <w:pPr>
        <w:ind w:left="1100" w:hangingChars="500" w:hanging="1100"/>
        <w:rPr>
          <w:sz w:val="22"/>
          <w:szCs w:val="22"/>
        </w:rPr>
      </w:pPr>
    </w:p>
    <w:p w:rsidR="006319EA" w:rsidRDefault="00D21381" w:rsidP="00D21381">
      <w:pPr>
        <w:ind w:left="1100" w:hangingChars="500" w:hanging="1100"/>
        <w:rPr>
          <w:sz w:val="22"/>
          <w:szCs w:val="22"/>
        </w:rPr>
      </w:pPr>
      <w:r w:rsidRPr="007A6E11">
        <w:rPr>
          <w:rFonts w:hint="eastAsia"/>
          <w:sz w:val="22"/>
          <w:szCs w:val="22"/>
        </w:rPr>
        <w:t>第１２条　供給者は次の各号の一に該当しないこと、および今後もこれに該当しないことを</w:t>
      </w:r>
    </w:p>
    <w:p w:rsidR="00D21381" w:rsidRPr="007A6E11" w:rsidRDefault="00D21381" w:rsidP="006319EA">
      <w:pPr>
        <w:ind w:firstLineChars="500" w:firstLine="1100"/>
        <w:rPr>
          <w:sz w:val="22"/>
          <w:szCs w:val="22"/>
        </w:rPr>
      </w:pPr>
      <w:r w:rsidRPr="007A6E11">
        <w:rPr>
          <w:rFonts w:hint="eastAsia"/>
          <w:sz w:val="22"/>
          <w:szCs w:val="22"/>
        </w:rPr>
        <w:t>表明・保証する。</w:t>
      </w:r>
    </w:p>
    <w:p w:rsidR="006319EA" w:rsidRDefault="00D21381" w:rsidP="002E7014">
      <w:pPr>
        <w:numPr>
          <w:ilvl w:val="0"/>
          <w:numId w:val="6"/>
        </w:numPr>
        <w:ind w:rightChars="-98" w:right="-206"/>
        <w:jc w:val="left"/>
        <w:rPr>
          <w:sz w:val="22"/>
          <w:szCs w:val="22"/>
        </w:rPr>
      </w:pPr>
      <w:r w:rsidRPr="007A6E11">
        <w:rPr>
          <w:rFonts w:hint="eastAsia"/>
          <w:sz w:val="22"/>
          <w:szCs w:val="22"/>
        </w:rPr>
        <w:t>暴力団、暴力団構成員、暴力団関係企業若しくはそれらの関係者、総会屋、</w:t>
      </w:r>
    </w:p>
    <w:p w:rsidR="00812890" w:rsidRPr="007A6E11" w:rsidRDefault="00D21381" w:rsidP="006319EA">
      <w:pPr>
        <w:ind w:left="1820"/>
        <w:jc w:val="left"/>
        <w:rPr>
          <w:sz w:val="22"/>
          <w:szCs w:val="22"/>
        </w:rPr>
      </w:pPr>
      <w:r w:rsidRPr="007A6E11">
        <w:rPr>
          <w:rFonts w:hint="eastAsia"/>
          <w:sz w:val="22"/>
          <w:szCs w:val="22"/>
        </w:rPr>
        <w:t>その他の反社会</w:t>
      </w:r>
      <w:r w:rsidR="00812890" w:rsidRPr="007A6E11">
        <w:rPr>
          <w:rFonts w:hint="eastAsia"/>
          <w:sz w:val="22"/>
          <w:szCs w:val="22"/>
        </w:rPr>
        <w:t>的</w:t>
      </w:r>
      <w:r w:rsidRPr="007A6E11">
        <w:rPr>
          <w:rFonts w:hint="eastAsia"/>
          <w:sz w:val="22"/>
          <w:szCs w:val="22"/>
        </w:rPr>
        <w:t>勢力</w:t>
      </w:r>
      <w:r w:rsidR="00812890" w:rsidRPr="007A6E11">
        <w:rPr>
          <w:rFonts w:hint="eastAsia"/>
          <w:sz w:val="22"/>
          <w:szCs w:val="22"/>
        </w:rPr>
        <w:t>（以下「反社会的勢力」という。）であること、又は反社会勢力であったこと。</w:t>
      </w:r>
    </w:p>
    <w:p w:rsidR="006319EA" w:rsidRDefault="00AE74F9" w:rsidP="006319EA">
      <w:pPr>
        <w:numPr>
          <w:ilvl w:val="0"/>
          <w:numId w:val="6"/>
        </w:numPr>
        <w:rPr>
          <w:sz w:val="22"/>
          <w:szCs w:val="22"/>
        </w:rPr>
      </w:pPr>
      <w:r w:rsidRPr="007A6E11">
        <w:rPr>
          <w:rFonts w:hint="eastAsia"/>
          <w:sz w:val="22"/>
          <w:szCs w:val="22"/>
        </w:rPr>
        <w:t>役員又は実質的に経営を支配する者が反社会</w:t>
      </w:r>
      <w:r w:rsidR="007A6E11" w:rsidRPr="007A6E11">
        <w:rPr>
          <w:rFonts w:hint="eastAsia"/>
          <w:sz w:val="22"/>
          <w:szCs w:val="22"/>
        </w:rPr>
        <w:t>的</w:t>
      </w:r>
      <w:r w:rsidRPr="007A6E11">
        <w:rPr>
          <w:rFonts w:hint="eastAsia"/>
          <w:sz w:val="22"/>
          <w:szCs w:val="22"/>
        </w:rPr>
        <w:t>勢力であること、又は反社会</w:t>
      </w:r>
    </w:p>
    <w:p w:rsidR="00D21381" w:rsidRPr="007A6E11" w:rsidRDefault="007A6E11" w:rsidP="006319EA">
      <w:pPr>
        <w:ind w:left="1820"/>
        <w:rPr>
          <w:sz w:val="22"/>
          <w:szCs w:val="22"/>
        </w:rPr>
      </w:pPr>
      <w:r w:rsidRPr="007A6E11">
        <w:rPr>
          <w:rFonts w:hint="eastAsia"/>
          <w:sz w:val="22"/>
          <w:szCs w:val="22"/>
        </w:rPr>
        <w:t>的</w:t>
      </w:r>
      <w:r w:rsidR="00AE74F9" w:rsidRPr="007A6E11">
        <w:rPr>
          <w:rFonts w:hint="eastAsia"/>
          <w:sz w:val="22"/>
          <w:szCs w:val="22"/>
        </w:rPr>
        <w:t>勢力であったこと。</w:t>
      </w:r>
    </w:p>
    <w:p w:rsidR="006319EA" w:rsidRDefault="00AE74F9" w:rsidP="006319EA">
      <w:pPr>
        <w:numPr>
          <w:ilvl w:val="0"/>
          <w:numId w:val="6"/>
        </w:numPr>
        <w:jc w:val="left"/>
        <w:rPr>
          <w:sz w:val="22"/>
          <w:szCs w:val="22"/>
        </w:rPr>
      </w:pPr>
      <w:r w:rsidRPr="007A6E11">
        <w:rPr>
          <w:rFonts w:hint="eastAsia"/>
          <w:sz w:val="22"/>
          <w:szCs w:val="22"/>
        </w:rPr>
        <w:t>自ら又はその役員若しくは実質的に経営を支配する者が反社会</w:t>
      </w:r>
      <w:r w:rsidR="007A6E11" w:rsidRPr="007A6E11">
        <w:rPr>
          <w:rFonts w:hint="eastAsia"/>
          <w:sz w:val="22"/>
          <w:szCs w:val="22"/>
        </w:rPr>
        <w:t>的</w:t>
      </w:r>
      <w:r w:rsidRPr="007A6E11">
        <w:rPr>
          <w:rFonts w:hint="eastAsia"/>
          <w:sz w:val="22"/>
          <w:szCs w:val="22"/>
        </w:rPr>
        <w:t>勢力への</w:t>
      </w:r>
    </w:p>
    <w:p w:rsidR="00AE74F9" w:rsidRPr="007A6E11" w:rsidRDefault="00AE74F9" w:rsidP="006319EA">
      <w:pPr>
        <w:ind w:left="1820"/>
        <w:jc w:val="left"/>
        <w:rPr>
          <w:sz w:val="22"/>
          <w:szCs w:val="22"/>
        </w:rPr>
      </w:pPr>
      <w:r w:rsidRPr="007A6E11">
        <w:rPr>
          <w:rFonts w:hint="eastAsia"/>
          <w:sz w:val="22"/>
          <w:szCs w:val="22"/>
        </w:rPr>
        <w:t>資金提供を行う等、その活動を助長する行為を行うこと。</w:t>
      </w:r>
    </w:p>
    <w:p w:rsidR="006319EA" w:rsidRDefault="00AE74F9" w:rsidP="006319EA">
      <w:pPr>
        <w:numPr>
          <w:ilvl w:val="0"/>
          <w:numId w:val="6"/>
        </w:numPr>
        <w:jc w:val="left"/>
        <w:rPr>
          <w:sz w:val="22"/>
          <w:szCs w:val="22"/>
        </w:rPr>
      </w:pPr>
      <w:r w:rsidRPr="007A6E11">
        <w:rPr>
          <w:rFonts w:hint="eastAsia"/>
          <w:sz w:val="22"/>
          <w:szCs w:val="22"/>
        </w:rPr>
        <w:t>親会社、子会社（いずれも会社法の定義による。以下同じ。）又は物件の</w:t>
      </w:r>
    </w:p>
    <w:p w:rsidR="00AE74F9" w:rsidRPr="007A6E11" w:rsidRDefault="00AE74F9" w:rsidP="006319EA">
      <w:pPr>
        <w:ind w:left="1820"/>
        <w:jc w:val="left"/>
        <w:rPr>
          <w:sz w:val="22"/>
          <w:szCs w:val="22"/>
        </w:rPr>
      </w:pPr>
      <w:r w:rsidRPr="007A6E11">
        <w:rPr>
          <w:rFonts w:hint="eastAsia"/>
          <w:sz w:val="22"/>
          <w:szCs w:val="22"/>
        </w:rPr>
        <w:t>全部若しくは一部の調達先、委託先が前３号のいずれかに該当すること。</w:t>
      </w:r>
    </w:p>
    <w:p w:rsidR="00D21381" w:rsidRPr="007A6E11" w:rsidRDefault="00D21381" w:rsidP="00B744D3">
      <w:pPr>
        <w:ind w:left="1100" w:hangingChars="500" w:hanging="1100"/>
        <w:rPr>
          <w:sz w:val="22"/>
          <w:szCs w:val="22"/>
        </w:rPr>
      </w:pPr>
      <w:r w:rsidRPr="007A6E11">
        <w:rPr>
          <w:rFonts w:hint="eastAsia"/>
          <w:sz w:val="22"/>
          <w:szCs w:val="22"/>
        </w:rPr>
        <w:t>第１３</w:t>
      </w:r>
      <w:r w:rsidR="00B744D3" w:rsidRPr="007A6E11">
        <w:rPr>
          <w:rFonts w:hint="eastAsia"/>
          <w:sz w:val="22"/>
          <w:szCs w:val="22"/>
        </w:rPr>
        <w:t>条　供給者は本契約及び個別契約の履行に関し、次の各号の一に該当する行為を</w:t>
      </w:r>
      <w:r w:rsidR="007A6E11" w:rsidRPr="007A6E11">
        <w:rPr>
          <w:rFonts w:hint="eastAsia"/>
          <w:sz w:val="22"/>
          <w:szCs w:val="22"/>
        </w:rPr>
        <w:t>してはならない。</w:t>
      </w:r>
    </w:p>
    <w:p w:rsidR="006319EA" w:rsidRDefault="007A6E11" w:rsidP="006319EA">
      <w:pPr>
        <w:numPr>
          <w:ilvl w:val="0"/>
          <w:numId w:val="7"/>
        </w:numPr>
        <w:ind w:rightChars="-300" w:right="-630"/>
        <w:jc w:val="left"/>
        <w:rPr>
          <w:sz w:val="22"/>
          <w:szCs w:val="22"/>
        </w:rPr>
      </w:pPr>
      <w:r w:rsidRPr="007A6E11">
        <w:rPr>
          <w:rFonts w:hint="eastAsia"/>
          <w:sz w:val="22"/>
          <w:szCs w:val="22"/>
        </w:rPr>
        <w:t>相手方に対し</w:t>
      </w:r>
      <w:bookmarkStart w:id="0" w:name="_GoBack"/>
      <w:bookmarkEnd w:id="0"/>
      <w:r w:rsidRPr="007A6E11">
        <w:rPr>
          <w:rFonts w:hint="eastAsia"/>
          <w:sz w:val="22"/>
          <w:szCs w:val="22"/>
        </w:rPr>
        <w:t>て脅迫的な言動をすること、若しくは暴力を用いること、又は</w:t>
      </w:r>
    </w:p>
    <w:p w:rsidR="007A6E11" w:rsidRPr="007A6E11" w:rsidRDefault="007A6E11" w:rsidP="006319EA">
      <w:pPr>
        <w:ind w:left="1820" w:rightChars="-300" w:right="-630"/>
        <w:jc w:val="left"/>
        <w:rPr>
          <w:sz w:val="22"/>
          <w:szCs w:val="22"/>
        </w:rPr>
      </w:pPr>
      <w:r w:rsidRPr="007A6E11">
        <w:rPr>
          <w:rFonts w:hint="eastAsia"/>
          <w:sz w:val="22"/>
          <w:szCs w:val="22"/>
        </w:rPr>
        <w:t>相手方の名誉・信用を毀損する行為を行うこと。</w:t>
      </w:r>
    </w:p>
    <w:p w:rsidR="006319EA" w:rsidRPr="006319EA" w:rsidRDefault="007A6E11" w:rsidP="006319EA">
      <w:pPr>
        <w:numPr>
          <w:ilvl w:val="0"/>
          <w:numId w:val="7"/>
        </w:numPr>
        <w:jc w:val="left"/>
        <w:rPr>
          <w:sz w:val="22"/>
          <w:szCs w:val="22"/>
        </w:rPr>
      </w:pPr>
      <w:r w:rsidRPr="007A6E11">
        <w:rPr>
          <w:rFonts w:hint="eastAsia"/>
          <w:sz w:val="22"/>
          <w:szCs w:val="22"/>
        </w:rPr>
        <w:t>偽計又は威力を用いて相手方の業務を妨害すること。</w:t>
      </w:r>
    </w:p>
    <w:p w:rsidR="006319EA" w:rsidRDefault="007A6E11" w:rsidP="002E7014">
      <w:pPr>
        <w:numPr>
          <w:ilvl w:val="0"/>
          <w:numId w:val="7"/>
        </w:numPr>
        <w:ind w:rightChars="-98" w:right="-206"/>
        <w:jc w:val="left"/>
        <w:rPr>
          <w:sz w:val="22"/>
          <w:szCs w:val="22"/>
        </w:rPr>
      </w:pPr>
      <w:r w:rsidRPr="007A6E11">
        <w:rPr>
          <w:rFonts w:hint="eastAsia"/>
          <w:sz w:val="22"/>
          <w:szCs w:val="22"/>
        </w:rPr>
        <w:t>相手方に対して「企業が反社会的勢力による被害を防止するための指針」が</w:t>
      </w:r>
    </w:p>
    <w:p w:rsidR="007A6E11" w:rsidRPr="007A6E11" w:rsidRDefault="007A6E11" w:rsidP="006319EA">
      <w:pPr>
        <w:ind w:left="1820"/>
        <w:jc w:val="left"/>
        <w:rPr>
          <w:sz w:val="22"/>
          <w:szCs w:val="22"/>
        </w:rPr>
      </w:pPr>
      <w:r w:rsidRPr="007A6E11">
        <w:rPr>
          <w:rFonts w:hint="eastAsia"/>
          <w:sz w:val="22"/>
          <w:szCs w:val="22"/>
        </w:rPr>
        <w:t>排除の対象とする不当要求をすること。</w:t>
      </w:r>
    </w:p>
    <w:p w:rsidR="006319EA" w:rsidRPr="006319EA" w:rsidRDefault="007A6E11" w:rsidP="006319EA">
      <w:pPr>
        <w:numPr>
          <w:ilvl w:val="0"/>
          <w:numId w:val="7"/>
        </w:numPr>
        <w:jc w:val="left"/>
        <w:rPr>
          <w:rFonts w:ascii="Segoe UI Symbol" w:hAnsi="Segoe UI Symbol" w:cs="Segoe UI Symbol"/>
          <w:sz w:val="22"/>
          <w:szCs w:val="22"/>
        </w:rPr>
      </w:pPr>
      <w:r w:rsidRPr="007A6E11">
        <w:rPr>
          <w:rFonts w:hint="eastAsia"/>
          <w:sz w:val="22"/>
          <w:szCs w:val="22"/>
        </w:rPr>
        <w:t>反社会的勢力である第</w:t>
      </w:r>
      <w:r w:rsidRPr="007A6E11">
        <w:rPr>
          <w:rFonts w:ascii="Segoe UI Symbol" w:hAnsi="Segoe UI Symbol" w:cs="Segoe UI Symbol" w:hint="eastAsia"/>
          <w:sz w:val="22"/>
          <w:szCs w:val="22"/>
        </w:rPr>
        <w:t>三者をして前３号の行為を行わせること。</w:t>
      </w:r>
    </w:p>
    <w:p w:rsidR="006319EA" w:rsidRPr="006319EA" w:rsidRDefault="007A6E11" w:rsidP="006319EA">
      <w:pPr>
        <w:numPr>
          <w:ilvl w:val="0"/>
          <w:numId w:val="7"/>
        </w:numPr>
        <w:jc w:val="left"/>
        <w:rPr>
          <w:rFonts w:ascii="Segoe UI Symbol" w:hAnsi="Segoe UI Symbol" w:cs="Segoe UI Symbol"/>
          <w:sz w:val="22"/>
          <w:szCs w:val="22"/>
        </w:rPr>
      </w:pPr>
      <w:r w:rsidRPr="007A6E11">
        <w:rPr>
          <w:rFonts w:ascii="Segoe UI Symbol" w:hAnsi="Segoe UI Symbol" w:cs="Segoe UI Symbol" w:hint="eastAsia"/>
          <w:sz w:val="22"/>
          <w:szCs w:val="22"/>
        </w:rPr>
        <w:t>親会社又は子会社が前４号のいずれかに該当する行為を行うこと。</w:t>
      </w:r>
    </w:p>
    <w:p w:rsidR="001B147E" w:rsidRPr="007A6E11" w:rsidRDefault="00B744D3" w:rsidP="00286157">
      <w:pPr>
        <w:ind w:left="1100" w:hangingChars="500" w:hanging="1100"/>
        <w:rPr>
          <w:sz w:val="22"/>
          <w:szCs w:val="22"/>
        </w:rPr>
      </w:pPr>
      <w:r w:rsidRPr="007A6E11">
        <w:rPr>
          <w:rFonts w:hint="eastAsia"/>
          <w:sz w:val="22"/>
          <w:szCs w:val="22"/>
        </w:rPr>
        <w:t>第１４</w:t>
      </w:r>
      <w:r w:rsidR="00BA1610" w:rsidRPr="007A6E11">
        <w:rPr>
          <w:rFonts w:hint="eastAsia"/>
          <w:sz w:val="22"/>
          <w:szCs w:val="22"/>
        </w:rPr>
        <w:t xml:space="preserve">条　</w:t>
      </w:r>
      <w:r w:rsidR="00D613A3" w:rsidRPr="007A6E11">
        <w:rPr>
          <w:rFonts w:hint="eastAsia"/>
          <w:sz w:val="22"/>
          <w:szCs w:val="22"/>
        </w:rPr>
        <w:t>この契約締結後、</w:t>
      </w:r>
      <w:r w:rsidR="001B147E" w:rsidRPr="007A6E11">
        <w:rPr>
          <w:rFonts w:hint="eastAsia"/>
          <w:sz w:val="22"/>
          <w:szCs w:val="22"/>
        </w:rPr>
        <w:t>供給者に帰責する事由で発注者に損失が生じた場合、損害賠償の請求ができる。</w:t>
      </w:r>
    </w:p>
    <w:p w:rsidR="0087085C" w:rsidRPr="007A6E11" w:rsidRDefault="00B744D3" w:rsidP="006319EA">
      <w:pPr>
        <w:ind w:left="1100" w:hangingChars="500" w:hanging="1100"/>
        <w:rPr>
          <w:sz w:val="22"/>
          <w:szCs w:val="22"/>
        </w:rPr>
      </w:pPr>
      <w:r w:rsidRPr="007A6E11">
        <w:rPr>
          <w:rFonts w:hint="eastAsia"/>
          <w:sz w:val="22"/>
          <w:szCs w:val="22"/>
        </w:rPr>
        <w:t>第１５</w:t>
      </w:r>
      <w:r w:rsidR="0087085C" w:rsidRPr="007A6E11">
        <w:rPr>
          <w:rFonts w:hint="eastAsia"/>
          <w:sz w:val="22"/>
          <w:szCs w:val="22"/>
        </w:rPr>
        <w:t xml:space="preserve">条　</w:t>
      </w:r>
      <w:r w:rsidR="00103EDA" w:rsidRPr="007A6E11">
        <w:rPr>
          <w:rFonts w:hint="eastAsia"/>
          <w:sz w:val="22"/>
          <w:szCs w:val="22"/>
        </w:rPr>
        <w:t>この契約について、発注者と供給者との間に疑義が生じたときは、双方協議のうえ</w:t>
      </w:r>
      <w:r w:rsidR="00293F3E" w:rsidRPr="007A6E11">
        <w:rPr>
          <w:rFonts w:hint="eastAsia"/>
          <w:sz w:val="22"/>
          <w:szCs w:val="22"/>
        </w:rPr>
        <w:t>、</w:t>
      </w:r>
      <w:r w:rsidR="00103EDA" w:rsidRPr="007A6E11">
        <w:rPr>
          <w:rFonts w:hint="eastAsia"/>
          <w:sz w:val="22"/>
          <w:szCs w:val="22"/>
        </w:rPr>
        <w:t>これを解決するものとする。</w:t>
      </w:r>
    </w:p>
    <w:p w:rsidR="00EE6CF5" w:rsidRDefault="00B744D3" w:rsidP="00103EDA">
      <w:pPr>
        <w:ind w:left="1100" w:hangingChars="500" w:hanging="1100"/>
        <w:rPr>
          <w:sz w:val="22"/>
          <w:szCs w:val="22"/>
        </w:rPr>
      </w:pPr>
      <w:r w:rsidRPr="007A6E11">
        <w:rPr>
          <w:rFonts w:hint="eastAsia"/>
          <w:sz w:val="22"/>
          <w:szCs w:val="22"/>
        </w:rPr>
        <w:t>第１６</w:t>
      </w:r>
      <w:r w:rsidR="00103EDA" w:rsidRPr="007A6E11">
        <w:rPr>
          <w:rFonts w:hint="eastAsia"/>
          <w:sz w:val="22"/>
          <w:szCs w:val="22"/>
        </w:rPr>
        <w:t>条　この契約に定めない事項について、定める必要がある場合は、発注者と供給者との</w:t>
      </w:r>
    </w:p>
    <w:p w:rsidR="000C407E" w:rsidRPr="007A6E11" w:rsidRDefault="00103EDA" w:rsidP="00EE6CF5">
      <w:pPr>
        <w:ind w:firstLineChars="500" w:firstLine="1100"/>
        <w:rPr>
          <w:sz w:val="22"/>
          <w:szCs w:val="22"/>
        </w:rPr>
      </w:pPr>
      <w:r w:rsidRPr="007A6E11">
        <w:rPr>
          <w:rFonts w:hint="eastAsia"/>
          <w:sz w:val="22"/>
          <w:szCs w:val="22"/>
        </w:rPr>
        <w:t>間において協議し定めるものとする。</w:t>
      </w:r>
    </w:p>
    <w:p w:rsidR="00C4544D" w:rsidRPr="007A6E11" w:rsidRDefault="00C4544D" w:rsidP="000C407E">
      <w:pPr>
        <w:rPr>
          <w:sz w:val="22"/>
          <w:szCs w:val="22"/>
        </w:rPr>
      </w:pPr>
    </w:p>
    <w:p w:rsidR="006319EA" w:rsidRDefault="000D060A" w:rsidP="00BB0159">
      <w:pPr>
        <w:rPr>
          <w:sz w:val="22"/>
          <w:szCs w:val="22"/>
        </w:rPr>
      </w:pPr>
      <w:r w:rsidRPr="007A6E11">
        <w:rPr>
          <w:rFonts w:hint="eastAsia"/>
          <w:sz w:val="22"/>
          <w:szCs w:val="22"/>
        </w:rPr>
        <w:t xml:space="preserve">　</w:t>
      </w:r>
      <w:r w:rsidR="006319EA">
        <w:rPr>
          <w:rFonts w:hint="eastAsia"/>
          <w:sz w:val="22"/>
          <w:szCs w:val="22"/>
        </w:rPr>
        <w:t xml:space="preserve">　</w:t>
      </w:r>
      <w:r w:rsidRPr="007A6E11">
        <w:rPr>
          <w:rFonts w:hint="eastAsia"/>
          <w:sz w:val="22"/>
          <w:szCs w:val="22"/>
        </w:rPr>
        <w:t>上記の契約の成立を証するため、発注者と供給者は契約書を２通作成し、記名、押印</w:t>
      </w:r>
      <w:r w:rsidR="00BB0159" w:rsidRPr="007A6E11">
        <w:rPr>
          <w:rFonts w:hint="eastAsia"/>
          <w:sz w:val="22"/>
          <w:szCs w:val="22"/>
        </w:rPr>
        <w:t>の</w:t>
      </w:r>
    </w:p>
    <w:p w:rsidR="000D060A" w:rsidRPr="007A6E11" w:rsidRDefault="00BB0159" w:rsidP="006319EA">
      <w:pPr>
        <w:ind w:firstLineChars="100" w:firstLine="220"/>
        <w:rPr>
          <w:sz w:val="22"/>
          <w:szCs w:val="22"/>
        </w:rPr>
      </w:pPr>
      <w:r w:rsidRPr="007A6E11">
        <w:rPr>
          <w:rFonts w:hint="eastAsia"/>
          <w:sz w:val="22"/>
          <w:szCs w:val="22"/>
        </w:rPr>
        <w:t>うえ、双方で各１通を所持するものとする。</w:t>
      </w:r>
    </w:p>
    <w:p w:rsidR="00BB0159" w:rsidRPr="007A6E11" w:rsidRDefault="00BB0159" w:rsidP="006319EA">
      <w:pPr>
        <w:spacing w:line="240" w:lineRule="exact"/>
        <w:rPr>
          <w:sz w:val="22"/>
          <w:szCs w:val="22"/>
        </w:rPr>
      </w:pPr>
    </w:p>
    <w:p w:rsidR="00BB0159" w:rsidRPr="007A6E11" w:rsidRDefault="00BB0159" w:rsidP="00BB0159">
      <w:pPr>
        <w:rPr>
          <w:sz w:val="22"/>
          <w:szCs w:val="22"/>
        </w:rPr>
      </w:pPr>
      <w:r w:rsidRPr="007A6E11">
        <w:rPr>
          <w:rFonts w:hint="eastAsia"/>
          <w:sz w:val="22"/>
          <w:szCs w:val="22"/>
        </w:rPr>
        <w:t xml:space="preserve">　　</w:t>
      </w:r>
      <w:r w:rsidR="00C4544D" w:rsidRPr="007A6E11">
        <w:rPr>
          <w:rFonts w:hint="eastAsia"/>
          <w:sz w:val="22"/>
          <w:szCs w:val="22"/>
        </w:rPr>
        <w:t xml:space="preserve">　　　　</w:t>
      </w:r>
      <w:r w:rsidR="00612593" w:rsidRPr="007A6E11">
        <w:rPr>
          <w:rFonts w:hint="eastAsia"/>
          <w:sz w:val="22"/>
          <w:szCs w:val="22"/>
        </w:rPr>
        <w:t>令和</w:t>
      </w:r>
      <w:r w:rsidRPr="007A6E11">
        <w:rPr>
          <w:rFonts w:hint="eastAsia"/>
          <w:sz w:val="22"/>
          <w:szCs w:val="22"/>
        </w:rPr>
        <w:t xml:space="preserve">　　年　　月　　日</w:t>
      </w:r>
    </w:p>
    <w:p w:rsidR="00BB0159" w:rsidRPr="007A6E11" w:rsidRDefault="00BB0159" w:rsidP="006319EA">
      <w:pPr>
        <w:spacing w:line="240" w:lineRule="exact"/>
        <w:rPr>
          <w:sz w:val="22"/>
          <w:szCs w:val="22"/>
        </w:rPr>
      </w:pPr>
    </w:p>
    <w:p w:rsidR="006319EA" w:rsidRDefault="00C4544D" w:rsidP="00BB0159">
      <w:pPr>
        <w:rPr>
          <w:sz w:val="22"/>
          <w:szCs w:val="22"/>
        </w:rPr>
      </w:pPr>
      <w:r w:rsidRPr="007A6E11">
        <w:rPr>
          <w:rFonts w:hint="eastAsia"/>
          <w:sz w:val="22"/>
          <w:szCs w:val="22"/>
        </w:rPr>
        <w:t xml:space="preserve">　　　　　　　　</w:t>
      </w:r>
      <w:r w:rsidR="00BB0159" w:rsidRPr="007A6E11">
        <w:rPr>
          <w:rFonts w:hint="eastAsia"/>
          <w:sz w:val="22"/>
          <w:szCs w:val="22"/>
        </w:rPr>
        <w:t xml:space="preserve">　発注者　</w:t>
      </w:r>
    </w:p>
    <w:p w:rsidR="00BB0159" w:rsidRPr="007A6E11" w:rsidRDefault="00BB0159" w:rsidP="006319EA">
      <w:pPr>
        <w:ind w:firstLineChars="1400" w:firstLine="3080"/>
        <w:rPr>
          <w:sz w:val="22"/>
          <w:szCs w:val="22"/>
        </w:rPr>
      </w:pPr>
      <w:r w:rsidRPr="007A6E11">
        <w:rPr>
          <w:rFonts w:hint="eastAsia"/>
          <w:sz w:val="22"/>
          <w:szCs w:val="22"/>
        </w:rPr>
        <w:t>名古屋市天白区塩釜口</w:t>
      </w:r>
      <w:r w:rsidR="00BB35B7" w:rsidRPr="007A6E11">
        <w:rPr>
          <w:rFonts w:hint="eastAsia"/>
          <w:sz w:val="22"/>
          <w:szCs w:val="22"/>
        </w:rPr>
        <w:t>一</w:t>
      </w:r>
      <w:r w:rsidRPr="007A6E11">
        <w:rPr>
          <w:rFonts w:hint="eastAsia"/>
          <w:sz w:val="22"/>
          <w:szCs w:val="22"/>
        </w:rPr>
        <w:t>丁目５０１番地</w:t>
      </w:r>
    </w:p>
    <w:p w:rsidR="00BB0159" w:rsidRPr="007A6E11" w:rsidRDefault="00C4544D" w:rsidP="00BB0159">
      <w:pPr>
        <w:rPr>
          <w:sz w:val="22"/>
          <w:szCs w:val="22"/>
        </w:rPr>
      </w:pPr>
      <w:r w:rsidRPr="007A6E11">
        <w:rPr>
          <w:rFonts w:hint="eastAsia"/>
          <w:sz w:val="22"/>
          <w:szCs w:val="22"/>
        </w:rPr>
        <w:t xml:space="preserve">　　　　　　　　　　</w:t>
      </w:r>
      <w:r w:rsidR="00BB0159" w:rsidRPr="007A6E11">
        <w:rPr>
          <w:rFonts w:hint="eastAsia"/>
          <w:sz w:val="22"/>
          <w:szCs w:val="22"/>
        </w:rPr>
        <w:t xml:space="preserve">　　　　</w:t>
      </w:r>
      <w:r w:rsidR="00D108BC">
        <w:rPr>
          <w:rFonts w:hint="eastAsia"/>
          <w:sz w:val="22"/>
          <w:szCs w:val="22"/>
        </w:rPr>
        <w:t xml:space="preserve">　　　</w:t>
      </w:r>
      <w:r w:rsidR="00BB0159" w:rsidRPr="007A6E11">
        <w:rPr>
          <w:rFonts w:hint="eastAsia"/>
          <w:sz w:val="22"/>
          <w:szCs w:val="22"/>
        </w:rPr>
        <w:t>学校法人　名　城　大　学</w:t>
      </w:r>
    </w:p>
    <w:p w:rsidR="00BB0159" w:rsidRPr="007A6E11" w:rsidRDefault="00C4544D" w:rsidP="00BB0159">
      <w:pPr>
        <w:rPr>
          <w:sz w:val="22"/>
          <w:szCs w:val="22"/>
        </w:rPr>
      </w:pPr>
      <w:r w:rsidRPr="007A6E11">
        <w:rPr>
          <w:rFonts w:hint="eastAsia"/>
          <w:sz w:val="22"/>
          <w:szCs w:val="22"/>
        </w:rPr>
        <w:t xml:space="preserve">　　　　　　　　　</w:t>
      </w:r>
      <w:r w:rsidR="00BB0159" w:rsidRPr="007A6E11">
        <w:rPr>
          <w:rFonts w:hint="eastAsia"/>
          <w:sz w:val="22"/>
          <w:szCs w:val="22"/>
        </w:rPr>
        <w:t xml:space="preserve">　　　　　</w:t>
      </w:r>
      <w:r w:rsidR="006319EA">
        <w:rPr>
          <w:rFonts w:hint="eastAsia"/>
          <w:sz w:val="22"/>
          <w:szCs w:val="22"/>
        </w:rPr>
        <w:t xml:space="preserve">　　　</w:t>
      </w:r>
      <w:r w:rsidR="00D108BC">
        <w:rPr>
          <w:rFonts w:hint="eastAsia"/>
          <w:sz w:val="22"/>
          <w:szCs w:val="22"/>
        </w:rPr>
        <w:t xml:space="preserve">　</w:t>
      </w:r>
      <w:r w:rsidR="008773B3">
        <w:rPr>
          <w:rFonts w:hint="eastAsia"/>
          <w:sz w:val="22"/>
          <w:szCs w:val="22"/>
        </w:rPr>
        <w:t xml:space="preserve">　</w:t>
      </w:r>
      <w:r w:rsidR="00D108BC">
        <w:rPr>
          <w:rFonts w:hint="eastAsia"/>
          <w:sz w:val="22"/>
          <w:szCs w:val="22"/>
        </w:rPr>
        <w:t xml:space="preserve">　　</w:t>
      </w:r>
      <w:r w:rsidR="00BB0159" w:rsidRPr="007A6E11">
        <w:rPr>
          <w:rFonts w:hint="eastAsia"/>
          <w:sz w:val="22"/>
          <w:szCs w:val="22"/>
        </w:rPr>
        <w:t>理</w:t>
      </w:r>
      <w:r w:rsidR="00BB0159" w:rsidRPr="007A6E11">
        <w:rPr>
          <w:rFonts w:hint="eastAsia"/>
          <w:sz w:val="22"/>
          <w:szCs w:val="22"/>
        </w:rPr>
        <w:t xml:space="preserve"> </w:t>
      </w:r>
      <w:r w:rsidR="00BB0159" w:rsidRPr="007A6E11">
        <w:rPr>
          <w:rFonts w:hint="eastAsia"/>
          <w:sz w:val="22"/>
          <w:szCs w:val="22"/>
        </w:rPr>
        <w:t>事</w:t>
      </w:r>
      <w:r w:rsidR="00BB0159" w:rsidRPr="007A6E11">
        <w:rPr>
          <w:rFonts w:hint="eastAsia"/>
          <w:sz w:val="22"/>
          <w:szCs w:val="22"/>
        </w:rPr>
        <w:t xml:space="preserve"> </w:t>
      </w:r>
      <w:r w:rsidR="00BB0159" w:rsidRPr="007A6E11">
        <w:rPr>
          <w:rFonts w:hint="eastAsia"/>
          <w:sz w:val="22"/>
          <w:szCs w:val="22"/>
        </w:rPr>
        <w:t xml:space="preserve">長　</w:t>
      </w:r>
      <w:r w:rsidR="00AC1B19" w:rsidRPr="007A6E11">
        <w:rPr>
          <w:rFonts w:hint="eastAsia"/>
          <w:sz w:val="22"/>
          <w:szCs w:val="22"/>
        </w:rPr>
        <w:t>立　花　貞　司</w:t>
      </w:r>
      <w:r w:rsidR="00D138EC">
        <w:rPr>
          <w:rFonts w:hint="eastAsia"/>
          <w:sz w:val="22"/>
          <w:szCs w:val="22"/>
        </w:rPr>
        <w:t xml:space="preserve">　　　　</w:t>
      </w:r>
      <w:r w:rsidR="005950A4" w:rsidRPr="007A6E11">
        <w:rPr>
          <w:rFonts w:hint="eastAsia"/>
          <w:sz w:val="22"/>
          <w:szCs w:val="22"/>
        </w:rPr>
        <w:t>印</w:t>
      </w:r>
    </w:p>
    <w:p w:rsidR="00BB0159" w:rsidRPr="00D138EC" w:rsidRDefault="00BB0159" w:rsidP="00BB0159">
      <w:pPr>
        <w:rPr>
          <w:sz w:val="22"/>
          <w:szCs w:val="22"/>
        </w:rPr>
      </w:pPr>
    </w:p>
    <w:p w:rsidR="00BB0159" w:rsidRPr="007A6E11" w:rsidRDefault="00C4544D" w:rsidP="00BB0159">
      <w:pPr>
        <w:rPr>
          <w:sz w:val="22"/>
          <w:szCs w:val="22"/>
        </w:rPr>
      </w:pPr>
      <w:r w:rsidRPr="007A6E11">
        <w:rPr>
          <w:rFonts w:hint="eastAsia"/>
          <w:sz w:val="22"/>
          <w:szCs w:val="22"/>
        </w:rPr>
        <w:t xml:space="preserve">　　　　　　　　　供給</w:t>
      </w:r>
      <w:r w:rsidR="00BB0159" w:rsidRPr="007A6E11">
        <w:rPr>
          <w:rFonts w:hint="eastAsia"/>
          <w:sz w:val="22"/>
          <w:szCs w:val="22"/>
        </w:rPr>
        <w:t xml:space="preserve">者　</w:t>
      </w:r>
    </w:p>
    <w:p w:rsidR="00BB0159" w:rsidRPr="007A6E11" w:rsidRDefault="00C4544D" w:rsidP="00BB0159">
      <w:pPr>
        <w:rPr>
          <w:sz w:val="22"/>
          <w:szCs w:val="22"/>
        </w:rPr>
      </w:pPr>
      <w:r w:rsidRPr="007A6E11">
        <w:rPr>
          <w:rFonts w:hint="eastAsia"/>
          <w:sz w:val="22"/>
          <w:szCs w:val="22"/>
        </w:rPr>
        <w:t xml:space="preserve">　　　　　　　　　　　　　</w:t>
      </w:r>
    </w:p>
    <w:p w:rsidR="00853385" w:rsidRPr="007A6E11" w:rsidRDefault="00C4544D" w:rsidP="00853385">
      <w:pPr>
        <w:rPr>
          <w:sz w:val="22"/>
          <w:szCs w:val="22"/>
        </w:rPr>
      </w:pPr>
      <w:r w:rsidRPr="007A6E11">
        <w:rPr>
          <w:rFonts w:hint="eastAsia"/>
          <w:sz w:val="22"/>
          <w:szCs w:val="22"/>
        </w:rPr>
        <w:t xml:space="preserve">　　　　　　　　　　</w:t>
      </w:r>
      <w:r w:rsidR="006319EA">
        <w:rPr>
          <w:rFonts w:hint="eastAsia"/>
          <w:sz w:val="22"/>
          <w:szCs w:val="22"/>
        </w:rPr>
        <w:t xml:space="preserve">　　　</w:t>
      </w:r>
    </w:p>
    <w:p w:rsidR="00BB0159" w:rsidRPr="007A6E11" w:rsidRDefault="00853385" w:rsidP="00853385">
      <w:pPr>
        <w:rPr>
          <w:sz w:val="22"/>
          <w:szCs w:val="22"/>
        </w:rPr>
      </w:pPr>
      <w:r w:rsidRPr="007A6E11">
        <w:rPr>
          <w:rFonts w:hint="eastAsia"/>
          <w:sz w:val="22"/>
          <w:szCs w:val="22"/>
        </w:rPr>
        <w:t xml:space="preserve">　　　　　　　　　　　　　　</w:t>
      </w:r>
      <w:r w:rsidR="006319EA">
        <w:rPr>
          <w:rFonts w:hint="eastAsia"/>
          <w:sz w:val="22"/>
          <w:szCs w:val="22"/>
        </w:rPr>
        <w:t xml:space="preserve">　　　　　　　　　</w:t>
      </w:r>
      <w:r w:rsidR="00A42693" w:rsidRPr="007A6E11">
        <w:rPr>
          <w:rFonts w:hint="eastAsia"/>
          <w:sz w:val="22"/>
          <w:szCs w:val="22"/>
        </w:rPr>
        <w:t xml:space="preserve">　　　　　　</w:t>
      </w:r>
      <w:r w:rsidRPr="007A6E11">
        <w:rPr>
          <w:rFonts w:hint="eastAsia"/>
          <w:sz w:val="22"/>
          <w:szCs w:val="22"/>
        </w:rPr>
        <w:t xml:space="preserve">　　　　</w:t>
      </w:r>
      <w:r w:rsidR="00D138EC">
        <w:rPr>
          <w:rFonts w:hint="eastAsia"/>
          <w:sz w:val="22"/>
          <w:szCs w:val="22"/>
        </w:rPr>
        <w:t xml:space="preserve">　</w:t>
      </w:r>
      <w:r w:rsidR="002749B4">
        <w:rPr>
          <w:rFonts w:hint="eastAsia"/>
          <w:sz w:val="22"/>
          <w:szCs w:val="22"/>
        </w:rPr>
        <w:t xml:space="preserve">　</w:t>
      </w:r>
      <w:r w:rsidR="00D138EC">
        <w:rPr>
          <w:rFonts w:hint="eastAsia"/>
          <w:sz w:val="22"/>
          <w:szCs w:val="22"/>
        </w:rPr>
        <w:t xml:space="preserve">　　</w:t>
      </w:r>
      <w:r w:rsidRPr="007A6E11">
        <w:rPr>
          <w:rFonts w:hint="eastAsia"/>
          <w:sz w:val="22"/>
          <w:szCs w:val="22"/>
        </w:rPr>
        <w:t>印</w:t>
      </w:r>
    </w:p>
    <w:sectPr w:rsidR="00BB0159" w:rsidRPr="007A6E11" w:rsidSect="002E7014">
      <w:pgSz w:w="23814" w:h="16840" w:orient="landscape" w:code="8"/>
      <w:pgMar w:top="1134" w:right="1985" w:bottom="851" w:left="1985" w:header="851" w:footer="992" w:gutter="0"/>
      <w:cols w:num="2" w:space="126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E11" w:rsidRDefault="007A6E11" w:rsidP="00191074">
      <w:r>
        <w:separator/>
      </w:r>
    </w:p>
  </w:endnote>
  <w:endnote w:type="continuationSeparator" w:id="0">
    <w:p w:rsidR="007A6E11" w:rsidRDefault="007A6E11" w:rsidP="00191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E11" w:rsidRDefault="007A6E11" w:rsidP="00191074">
      <w:r>
        <w:separator/>
      </w:r>
    </w:p>
  </w:footnote>
  <w:footnote w:type="continuationSeparator" w:id="0">
    <w:p w:rsidR="007A6E11" w:rsidRDefault="007A6E11" w:rsidP="001910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B72DD"/>
    <w:multiLevelType w:val="hybridMultilevel"/>
    <w:tmpl w:val="4FFAB870"/>
    <w:lvl w:ilvl="0" w:tplc="3AB0E85E">
      <w:start w:val="1"/>
      <w:numFmt w:val="decimalFullWidth"/>
      <w:lvlText w:val="（%1）"/>
      <w:lvlJc w:val="left"/>
      <w:pPr>
        <w:ind w:left="1770" w:hanging="720"/>
      </w:pPr>
      <w:rPr>
        <w:rFonts w:ascii="Century" w:eastAsia="ＭＳ 明朝" w:hAnsi="Century" w:cs="Times New Roman"/>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0B0C7CE3"/>
    <w:multiLevelType w:val="hybridMultilevel"/>
    <w:tmpl w:val="8C62F9FE"/>
    <w:lvl w:ilvl="0" w:tplc="92622E32">
      <w:start w:val="1"/>
      <w:numFmt w:val="decimalFullWidth"/>
      <w:lvlText w:val="（%1）"/>
      <w:lvlJc w:val="left"/>
      <w:pPr>
        <w:ind w:left="1820" w:hanging="72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360D469B"/>
    <w:multiLevelType w:val="hybridMultilevel"/>
    <w:tmpl w:val="40A20E86"/>
    <w:lvl w:ilvl="0" w:tplc="78CA4368">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 w15:restartNumberingAfterBreak="0">
    <w:nsid w:val="4AC41343"/>
    <w:multiLevelType w:val="hybridMultilevel"/>
    <w:tmpl w:val="6EAC5810"/>
    <w:lvl w:ilvl="0" w:tplc="9DF43374">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4" w15:restartNumberingAfterBreak="0">
    <w:nsid w:val="501904F4"/>
    <w:multiLevelType w:val="hybridMultilevel"/>
    <w:tmpl w:val="245C4B24"/>
    <w:lvl w:ilvl="0" w:tplc="76BA2FC0">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5" w15:restartNumberingAfterBreak="0">
    <w:nsid w:val="59042F82"/>
    <w:multiLevelType w:val="hybridMultilevel"/>
    <w:tmpl w:val="921E26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C54241B"/>
    <w:multiLevelType w:val="hybridMultilevel"/>
    <w:tmpl w:val="1F80EFB2"/>
    <w:lvl w:ilvl="0" w:tplc="3048C4D2">
      <w:start w:val="1"/>
      <w:numFmt w:val="decimalFullWidth"/>
      <w:lvlText w:val="（%1）"/>
      <w:lvlJc w:val="left"/>
      <w:pPr>
        <w:ind w:left="1820" w:hanging="72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num w:numId="1">
    <w:abstractNumId w:val="0"/>
  </w:num>
  <w:num w:numId="2">
    <w:abstractNumId w:val="4"/>
  </w:num>
  <w:num w:numId="3">
    <w:abstractNumId w:val="5"/>
  </w:num>
  <w:num w:numId="4">
    <w:abstractNumId w:val="2"/>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F1C"/>
    <w:rsid w:val="000923D9"/>
    <w:rsid w:val="000976E4"/>
    <w:rsid w:val="000B6470"/>
    <w:rsid w:val="000C407E"/>
    <w:rsid w:val="000D060A"/>
    <w:rsid w:val="00103EDA"/>
    <w:rsid w:val="00160785"/>
    <w:rsid w:val="00191074"/>
    <w:rsid w:val="001B147E"/>
    <w:rsid w:val="001B6799"/>
    <w:rsid w:val="0023382B"/>
    <w:rsid w:val="00234A63"/>
    <w:rsid w:val="00271AC0"/>
    <w:rsid w:val="002749B4"/>
    <w:rsid w:val="00274D1A"/>
    <w:rsid w:val="00286157"/>
    <w:rsid w:val="00293F3E"/>
    <w:rsid w:val="002B4A44"/>
    <w:rsid w:val="002C322B"/>
    <w:rsid w:val="002E7014"/>
    <w:rsid w:val="00317E18"/>
    <w:rsid w:val="0032036C"/>
    <w:rsid w:val="0035142B"/>
    <w:rsid w:val="003516F6"/>
    <w:rsid w:val="003628CF"/>
    <w:rsid w:val="003E38E3"/>
    <w:rsid w:val="003F5DB1"/>
    <w:rsid w:val="004000E3"/>
    <w:rsid w:val="00517B32"/>
    <w:rsid w:val="005950A4"/>
    <w:rsid w:val="00612593"/>
    <w:rsid w:val="006319EA"/>
    <w:rsid w:val="006334CD"/>
    <w:rsid w:val="00642433"/>
    <w:rsid w:val="006526A2"/>
    <w:rsid w:val="00656CC6"/>
    <w:rsid w:val="006A27C2"/>
    <w:rsid w:val="006F2FD2"/>
    <w:rsid w:val="00707C1C"/>
    <w:rsid w:val="00794CB7"/>
    <w:rsid w:val="007A4F0D"/>
    <w:rsid w:val="007A6E11"/>
    <w:rsid w:val="007B45B4"/>
    <w:rsid w:val="007E2E42"/>
    <w:rsid w:val="007F135F"/>
    <w:rsid w:val="00812890"/>
    <w:rsid w:val="00822746"/>
    <w:rsid w:val="00837760"/>
    <w:rsid w:val="0084665B"/>
    <w:rsid w:val="00853385"/>
    <w:rsid w:val="00864D4D"/>
    <w:rsid w:val="0087085C"/>
    <w:rsid w:val="00871E2C"/>
    <w:rsid w:val="008730F5"/>
    <w:rsid w:val="008773B3"/>
    <w:rsid w:val="008C633F"/>
    <w:rsid w:val="008C6D0D"/>
    <w:rsid w:val="00910C88"/>
    <w:rsid w:val="00911B5F"/>
    <w:rsid w:val="00933071"/>
    <w:rsid w:val="009601E5"/>
    <w:rsid w:val="009A7102"/>
    <w:rsid w:val="00A42693"/>
    <w:rsid w:val="00A4326A"/>
    <w:rsid w:val="00A43A1F"/>
    <w:rsid w:val="00A944E1"/>
    <w:rsid w:val="00AA30AB"/>
    <w:rsid w:val="00AB2765"/>
    <w:rsid w:val="00AC1B19"/>
    <w:rsid w:val="00AD0D50"/>
    <w:rsid w:val="00AE74F9"/>
    <w:rsid w:val="00B24CD6"/>
    <w:rsid w:val="00B744D3"/>
    <w:rsid w:val="00BA1610"/>
    <w:rsid w:val="00BB0159"/>
    <w:rsid w:val="00BB35B7"/>
    <w:rsid w:val="00BD6F1C"/>
    <w:rsid w:val="00BF45AA"/>
    <w:rsid w:val="00C1364C"/>
    <w:rsid w:val="00C3027E"/>
    <w:rsid w:val="00C4544D"/>
    <w:rsid w:val="00C46923"/>
    <w:rsid w:val="00D108BC"/>
    <w:rsid w:val="00D138EC"/>
    <w:rsid w:val="00D21381"/>
    <w:rsid w:val="00D613A3"/>
    <w:rsid w:val="00D70F8B"/>
    <w:rsid w:val="00DD1646"/>
    <w:rsid w:val="00DF0915"/>
    <w:rsid w:val="00E32A12"/>
    <w:rsid w:val="00E4525F"/>
    <w:rsid w:val="00E83B04"/>
    <w:rsid w:val="00EC54A4"/>
    <w:rsid w:val="00EE01EA"/>
    <w:rsid w:val="00EE6CF5"/>
    <w:rsid w:val="00F168BE"/>
    <w:rsid w:val="00F1722E"/>
    <w:rsid w:val="00FD34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02D1D772-83DD-4678-8EBA-B6D86023C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D6F1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91074"/>
    <w:pPr>
      <w:tabs>
        <w:tab w:val="center" w:pos="4252"/>
        <w:tab w:val="right" w:pos="8504"/>
      </w:tabs>
      <w:snapToGrid w:val="0"/>
    </w:pPr>
  </w:style>
  <w:style w:type="character" w:customStyle="1" w:styleId="a5">
    <w:name w:val="ヘッダー (文字)"/>
    <w:link w:val="a4"/>
    <w:uiPriority w:val="99"/>
    <w:rsid w:val="00191074"/>
    <w:rPr>
      <w:kern w:val="2"/>
      <w:sz w:val="21"/>
      <w:szCs w:val="24"/>
    </w:rPr>
  </w:style>
  <w:style w:type="paragraph" w:styleId="a6">
    <w:name w:val="footer"/>
    <w:basedOn w:val="a"/>
    <w:link w:val="a7"/>
    <w:uiPriority w:val="99"/>
    <w:unhideWhenUsed/>
    <w:rsid w:val="00191074"/>
    <w:pPr>
      <w:tabs>
        <w:tab w:val="center" w:pos="4252"/>
        <w:tab w:val="right" w:pos="8504"/>
      </w:tabs>
      <w:snapToGrid w:val="0"/>
    </w:pPr>
  </w:style>
  <w:style w:type="character" w:customStyle="1" w:styleId="a7">
    <w:name w:val="フッター (文字)"/>
    <w:link w:val="a6"/>
    <w:uiPriority w:val="99"/>
    <w:rsid w:val="00191074"/>
    <w:rPr>
      <w:kern w:val="2"/>
      <w:sz w:val="21"/>
      <w:szCs w:val="24"/>
    </w:rPr>
  </w:style>
  <w:style w:type="paragraph" w:styleId="a8">
    <w:name w:val="Balloon Text"/>
    <w:basedOn w:val="a"/>
    <w:link w:val="a9"/>
    <w:uiPriority w:val="99"/>
    <w:semiHidden/>
    <w:unhideWhenUsed/>
    <w:rsid w:val="00317E1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17E1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41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8D4BD-3493-4611-9962-6F58F9197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C6C17A6D.dotm</Template>
  <TotalTime>1</TotalTime>
  <Pages>1</Pages>
  <Words>1556</Words>
  <Characters>250</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（所定様式５－１）</vt:lpstr>
      <vt:lpstr>（所定様式５－１）</vt:lpstr>
    </vt:vector>
  </TitlesOfParts>
  <Company>名城大学</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（所定様式５－１）</dc:title>
  <dc:subject/>
  <dc:creator>101321</dc:creator>
  <cp:keywords/>
  <cp:lastModifiedBy>中川　宏美</cp:lastModifiedBy>
  <cp:revision>2</cp:revision>
  <cp:lastPrinted>2020-04-08T06:10:00Z</cp:lastPrinted>
  <dcterms:created xsi:type="dcterms:W3CDTF">2020-04-09T00:35:00Z</dcterms:created>
  <dcterms:modified xsi:type="dcterms:W3CDTF">2020-04-09T00:35:00Z</dcterms:modified>
</cp:coreProperties>
</file>