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3B3F9" w14:textId="564BC29C" w:rsidR="00FA5479" w:rsidRDefault="00974EFA">
      <w:r>
        <w:rPr>
          <w:rFonts w:hint="eastAsia"/>
        </w:rPr>
        <w:t xml:space="preserve">問題１　</w:t>
      </w:r>
      <w:r w:rsidR="00F20A10">
        <w:rPr>
          <w:rFonts w:hint="eastAsia"/>
        </w:rPr>
        <w:t>正解　５</w:t>
      </w:r>
    </w:p>
    <w:p w14:paraId="6B0C411B" w14:textId="77777777" w:rsidR="00F20A10" w:rsidRPr="00F20A10" w:rsidRDefault="00F20A10" w:rsidP="00F20A10">
      <w:pPr>
        <w:rPr>
          <w:bCs/>
        </w:rPr>
      </w:pPr>
      <w:r w:rsidRPr="00F20A10">
        <w:rPr>
          <w:rFonts w:hint="eastAsia"/>
          <w:bCs/>
        </w:rPr>
        <w:t>ア．誤り。</w:t>
      </w:r>
    </w:p>
    <w:p w14:paraId="697D6984" w14:textId="20FF9E77" w:rsidR="00974EFA" w:rsidRDefault="00F20A10" w:rsidP="0061233B">
      <w:pPr>
        <w:ind w:leftChars="200" w:left="420"/>
      </w:pPr>
      <w:r w:rsidRPr="00F20A10">
        <w:rPr>
          <w:rFonts w:hint="eastAsia"/>
        </w:rPr>
        <w:t>代理人は、各自、審査請求人のために、当該審査請求に関する一切の行為をすることができる。ただし、審査請求の取下げは、特別の委任を受けた場合に限り、することができる（行政不服審査法</w:t>
      </w:r>
      <w:r w:rsidRPr="00F20A10">
        <w:rPr>
          <w:rFonts w:hint="eastAsia"/>
        </w:rPr>
        <w:t>12</w:t>
      </w:r>
      <w:r w:rsidRPr="00F20A10">
        <w:rPr>
          <w:rFonts w:hint="eastAsia"/>
        </w:rPr>
        <w:t>条</w:t>
      </w:r>
      <w:r w:rsidRPr="00F20A10">
        <w:rPr>
          <w:rFonts w:hint="eastAsia"/>
        </w:rPr>
        <w:t>2</w:t>
      </w:r>
      <w:r w:rsidRPr="00F20A10">
        <w:rPr>
          <w:rFonts w:hint="eastAsia"/>
        </w:rPr>
        <w:t>項）。</w:t>
      </w:r>
    </w:p>
    <w:p w14:paraId="26693165" w14:textId="77777777" w:rsidR="00974EFA" w:rsidRDefault="00F20A10" w:rsidP="00F20A10">
      <w:r>
        <w:rPr>
          <w:rFonts w:hint="eastAsia"/>
        </w:rPr>
        <w:t>※</w:t>
      </w:r>
      <w:r w:rsidR="00974EFA">
        <w:rPr>
          <w:rFonts w:hint="eastAsia"/>
        </w:rPr>
        <w:t>ここも注意！</w:t>
      </w:r>
    </w:p>
    <w:p w14:paraId="0A89A48E" w14:textId="4EB5902F" w:rsidR="00F20A10" w:rsidRPr="00F20A10" w:rsidRDefault="00F20A10" w:rsidP="00F20A10">
      <w:r>
        <w:rPr>
          <w:rFonts w:hint="eastAsia"/>
        </w:rPr>
        <w:t xml:space="preserve">　①行政手続法１６条２項　　聴聞の代理人（取下げ等、一切の行為ができる）</w:t>
      </w:r>
    </w:p>
    <w:p w14:paraId="5D7A8CBD" w14:textId="77777777" w:rsidR="00F20A10" w:rsidRPr="00F20A10" w:rsidRDefault="00F20A10" w:rsidP="00F20A10">
      <w:r w:rsidRPr="00F20A10">
        <w:rPr>
          <w:rFonts w:hint="eastAsia"/>
          <w:bCs/>
        </w:rPr>
        <w:t xml:space="preserve">第１６条　</w:t>
      </w:r>
    </w:p>
    <w:p w14:paraId="41760E7E" w14:textId="77777777" w:rsidR="00F20A10" w:rsidRDefault="00F20A10" w:rsidP="00F20A10">
      <w:r w:rsidRPr="00F20A10">
        <w:rPr>
          <w:rFonts w:hint="eastAsia"/>
          <w:bCs/>
        </w:rPr>
        <w:t xml:space="preserve">２　</w:t>
      </w:r>
      <w:r w:rsidRPr="00F20A10">
        <w:rPr>
          <w:rFonts w:hint="eastAsia"/>
        </w:rPr>
        <w:t>代理人は、各自、当事者のために、聴聞に関する一切の行為をすることができる。</w:t>
      </w:r>
    </w:p>
    <w:p w14:paraId="6916DDD3" w14:textId="77777777" w:rsidR="00F20A10" w:rsidRDefault="00F20A10" w:rsidP="00F20A10"/>
    <w:p w14:paraId="2D48D0A1" w14:textId="6081C979" w:rsidR="00F20A10" w:rsidRPr="00F20A10" w:rsidRDefault="00F20A10" w:rsidP="00F20A10">
      <w:r>
        <w:rPr>
          <w:rFonts w:hint="eastAsia"/>
        </w:rPr>
        <w:t xml:space="preserve">　②行政不服審査法</w:t>
      </w:r>
      <w:r w:rsidR="00974EFA">
        <w:rPr>
          <w:rFonts w:hint="eastAsia"/>
        </w:rPr>
        <w:t>１１条３項　　総代（取下げを除き、一切の行為ができる）</w:t>
      </w:r>
    </w:p>
    <w:p w14:paraId="2D92CEA9" w14:textId="42CFCBD9" w:rsidR="00974EFA" w:rsidRPr="00974EFA" w:rsidRDefault="00974EFA" w:rsidP="00974EFA">
      <w:r w:rsidRPr="00974EFA">
        <w:rPr>
          <w:rFonts w:hint="eastAsia"/>
        </w:rPr>
        <w:t xml:space="preserve">第１１条　</w:t>
      </w:r>
    </w:p>
    <w:p w14:paraId="740F05A1" w14:textId="2A7E06AC" w:rsidR="00974EFA" w:rsidRPr="00974EFA" w:rsidRDefault="00974EFA" w:rsidP="00974EFA">
      <w:pPr>
        <w:ind w:left="420" w:hangingChars="200" w:hanging="420"/>
      </w:pPr>
      <w:r w:rsidRPr="00974EFA">
        <w:rPr>
          <w:rFonts w:hint="eastAsia"/>
        </w:rPr>
        <w:t>３</w:t>
      </w:r>
      <w:r w:rsidRPr="00974EFA">
        <w:rPr>
          <w:rFonts w:hint="eastAsia"/>
          <w:b/>
          <w:bCs/>
        </w:rPr>
        <w:t xml:space="preserve">　</w:t>
      </w:r>
      <w:r w:rsidRPr="00974EFA">
        <w:rPr>
          <w:rFonts w:hint="eastAsia"/>
        </w:rPr>
        <w:t>総代は、各自、他の共同審査請求人のために、審査請求の取下げを除き、当該審査請求に関する一切の行為をすることができる。</w:t>
      </w:r>
    </w:p>
    <w:p w14:paraId="5D787652" w14:textId="77777777" w:rsidR="00F20A10" w:rsidRPr="00974EFA" w:rsidRDefault="00F20A10" w:rsidP="00F20A10"/>
    <w:p w14:paraId="71600CB7" w14:textId="77777777" w:rsidR="00F20A10" w:rsidRPr="00F20A10" w:rsidRDefault="00F20A10" w:rsidP="00F20A10">
      <w:pPr>
        <w:rPr>
          <w:bCs/>
        </w:rPr>
      </w:pPr>
      <w:r w:rsidRPr="00F20A10">
        <w:rPr>
          <w:rFonts w:hint="eastAsia"/>
          <w:bCs/>
        </w:rPr>
        <w:t>イ．誤り。</w:t>
      </w:r>
    </w:p>
    <w:p w14:paraId="68368121" w14:textId="4F9A4022" w:rsidR="00974EFA" w:rsidRDefault="00F20A10" w:rsidP="00D12452">
      <w:pPr>
        <w:ind w:leftChars="200" w:left="420"/>
        <w:rPr>
          <w:rFonts w:hint="eastAsia"/>
        </w:rPr>
      </w:pPr>
      <w:r w:rsidRPr="00F20A10">
        <w:rPr>
          <w:rFonts w:hint="eastAsia"/>
        </w:rPr>
        <w:t>審査庁となるべき行政庁は、審査請求がその事務所に到達してから当該審査請求に対する裁決をするまでに通常要すべき標準的な期間を定めるよう努める（努力義務）とともに、これを定めたときは、公にしておかなければならない（行政不服審査法</w:t>
      </w:r>
      <w:r w:rsidRPr="00F20A10">
        <w:rPr>
          <w:rFonts w:hint="eastAsia"/>
        </w:rPr>
        <w:t>16</w:t>
      </w:r>
      <w:r w:rsidRPr="00F20A10">
        <w:rPr>
          <w:rFonts w:hint="eastAsia"/>
        </w:rPr>
        <w:t>条）。</w:t>
      </w:r>
    </w:p>
    <w:p w14:paraId="0CD4BC06" w14:textId="2DB4D677" w:rsidR="00F20A10" w:rsidRDefault="00974EFA" w:rsidP="00974EFA">
      <w:r>
        <w:rPr>
          <w:rFonts w:hint="eastAsia"/>
        </w:rPr>
        <w:t>※行政手続法６条と比較</w:t>
      </w:r>
    </w:p>
    <w:p w14:paraId="54C1882E" w14:textId="77777777" w:rsidR="00974EFA" w:rsidRPr="00974EFA" w:rsidRDefault="00974EFA" w:rsidP="00974EFA">
      <w:r w:rsidRPr="00974EFA">
        <w:rPr>
          <w:rFonts w:hint="eastAsia"/>
        </w:rPr>
        <w:t>（標準処理期間）</w:t>
      </w:r>
    </w:p>
    <w:p w14:paraId="1F923610" w14:textId="6973BBFC" w:rsidR="00974EFA" w:rsidRPr="00974EFA" w:rsidRDefault="00974EFA" w:rsidP="00974EFA">
      <w:pPr>
        <w:ind w:left="630" w:hangingChars="300" w:hanging="630"/>
      </w:pPr>
      <w:r w:rsidRPr="00974EFA">
        <w:rPr>
          <w:rFonts w:hint="eastAsia"/>
        </w:rPr>
        <w:t>第６条</w:t>
      </w:r>
      <w:r w:rsidRPr="00974EFA">
        <w:rPr>
          <w:rFonts w:hint="eastAsia"/>
          <w:b/>
          <w:bCs/>
        </w:rPr>
        <w:t xml:space="preserve">　</w:t>
      </w:r>
      <w:r w:rsidRPr="00974EFA">
        <w:rPr>
          <w:rFonts w:hint="eastAsia"/>
        </w:rPr>
        <w:t>行政庁は、申請がその事務所に到達してから当該申請に対する処分をするまでに通常要すべき標準的な期間（法令により当該行政庁と異なる機関が当該申請の提出先とされている場合は、併せて、当該申請が当該提出先とされている機関の事務所に到達してから当該行政庁の事務所に到達するまでに通常要すべき標準的な期間）を定めるよう努めるとともに、これを定めたときは、これらの当該申請の提出先とされている機関の事務所における備付けその他の適当な方法により公にしておかなければならない。</w:t>
      </w:r>
    </w:p>
    <w:p w14:paraId="0D94588B" w14:textId="77777777" w:rsidR="00974EFA" w:rsidRPr="00974EFA" w:rsidRDefault="00974EFA" w:rsidP="00974EFA"/>
    <w:p w14:paraId="583DE940" w14:textId="77777777" w:rsidR="00F20A10" w:rsidRPr="00F20A10" w:rsidRDefault="00F20A10" w:rsidP="00F20A10">
      <w:pPr>
        <w:rPr>
          <w:bCs/>
        </w:rPr>
      </w:pPr>
      <w:r w:rsidRPr="00F20A10">
        <w:rPr>
          <w:rFonts w:hint="eastAsia"/>
          <w:bCs/>
        </w:rPr>
        <w:t>ウ．誤り。</w:t>
      </w:r>
    </w:p>
    <w:p w14:paraId="5A2A297F" w14:textId="6B69E9F0" w:rsidR="00F20A10" w:rsidRPr="00F20A10" w:rsidRDefault="00F20A10" w:rsidP="00974EFA">
      <w:pPr>
        <w:ind w:leftChars="200" w:left="420"/>
      </w:pPr>
      <w:r w:rsidRPr="00F20A10">
        <w:rPr>
          <w:rFonts w:hint="eastAsia"/>
        </w:rPr>
        <w:t>審査請求人又は参加人の申立てがあった場合には、審理員は、当該申立てをした者に口頭で審査請求に係る事件に関する意見を述べる機会を与え</w:t>
      </w:r>
      <w:r w:rsidR="00974EFA">
        <w:rPr>
          <w:rFonts w:hint="eastAsia"/>
        </w:rPr>
        <w:t>「</w:t>
      </w:r>
      <w:r w:rsidRPr="00F20A10">
        <w:rPr>
          <w:rFonts w:hint="eastAsia"/>
        </w:rPr>
        <w:t>なければならない</w:t>
      </w:r>
      <w:r w:rsidR="00974EFA">
        <w:rPr>
          <w:rFonts w:hint="eastAsia"/>
        </w:rPr>
        <w:t>」</w:t>
      </w:r>
      <w:r w:rsidRPr="00F20A10">
        <w:rPr>
          <w:rFonts w:hint="eastAsia"/>
        </w:rPr>
        <w:t>。ただし、当該申立人の所在その他の事情により当該意見を述べる機会を与えることが困難であると認められる場合には、この限りでない（行政不服審査法</w:t>
      </w:r>
      <w:r w:rsidRPr="00F20A10">
        <w:rPr>
          <w:rFonts w:hint="eastAsia"/>
        </w:rPr>
        <w:t>31</w:t>
      </w:r>
      <w:r w:rsidRPr="00F20A10">
        <w:rPr>
          <w:rFonts w:hint="eastAsia"/>
        </w:rPr>
        <w:t>条</w:t>
      </w:r>
      <w:r w:rsidRPr="00F20A10">
        <w:rPr>
          <w:rFonts w:hint="eastAsia"/>
        </w:rPr>
        <w:t>1</w:t>
      </w:r>
      <w:r w:rsidRPr="00F20A10">
        <w:rPr>
          <w:rFonts w:hint="eastAsia"/>
        </w:rPr>
        <w:t>項）。</w:t>
      </w:r>
      <w:r w:rsidRPr="00F20A10">
        <w:rPr>
          <w:rFonts w:hint="eastAsia"/>
        </w:rPr>
        <w:br/>
      </w:r>
      <w:r w:rsidRPr="00F20A10">
        <w:rPr>
          <w:rFonts w:hint="eastAsia"/>
        </w:rPr>
        <w:t>したがって、審理の進行のため必要と認めるときに限り口頭で意見を述べる機会を与えることが</w:t>
      </w:r>
      <w:r w:rsidR="00974EFA">
        <w:rPr>
          <w:rFonts w:hint="eastAsia"/>
        </w:rPr>
        <w:t>「</w:t>
      </w:r>
      <w:r w:rsidRPr="00F20A10">
        <w:rPr>
          <w:rFonts w:hint="eastAsia"/>
        </w:rPr>
        <w:t>できる</w:t>
      </w:r>
      <w:r w:rsidR="00974EFA">
        <w:rPr>
          <w:rFonts w:hint="eastAsia"/>
        </w:rPr>
        <w:t>」</w:t>
      </w:r>
      <w:r w:rsidRPr="00F20A10">
        <w:rPr>
          <w:rFonts w:hint="eastAsia"/>
        </w:rPr>
        <w:t>としている本肢は誤りである。</w:t>
      </w:r>
    </w:p>
    <w:p w14:paraId="1E86C089" w14:textId="77777777" w:rsidR="00F20A10" w:rsidRPr="00F20A10" w:rsidRDefault="00F20A10" w:rsidP="00F20A10">
      <w:pPr>
        <w:rPr>
          <w:bCs/>
        </w:rPr>
      </w:pPr>
      <w:r w:rsidRPr="00F20A10">
        <w:rPr>
          <w:rFonts w:hint="eastAsia"/>
          <w:bCs/>
        </w:rPr>
        <w:lastRenderedPageBreak/>
        <w:t>エ．正しい。</w:t>
      </w:r>
    </w:p>
    <w:p w14:paraId="3295019E" w14:textId="4A379CC1" w:rsidR="00F20A10" w:rsidRDefault="00F20A10" w:rsidP="00974EFA">
      <w:pPr>
        <w:ind w:leftChars="200" w:left="420"/>
      </w:pPr>
      <w:r w:rsidRPr="00F20A10">
        <w:rPr>
          <w:rFonts w:hint="eastAsia"/>
        </w:rPr>
        <w:t>審査請求人が死亡したときは、相続人その他法令により審査請求の目的である処分に係る権利を承継した者は、審査請求人の地位を承継する（行政不服審査法</w:t>
      </w:r>
      <w:r w:rsidRPr="00F20A10">
        <w:rPr>
          <w:rFonts w:hint="eastAsia"/>
        </w:rPr>
        <w:t>15</w:t>
      </w:r>
      <w:r w:rsidRPr="00F20A10">
        <w:rPr>
          <w:rFonts w:hint="eastAsia"/>
        </w:rPr>
        <w:t>条</w:t>
      </w:r>
      <w:r w:rsidRPr="00F20A10">
        <w:rPr>
          <w:rFonts w:hint="eastAsia"/>
        </w:rPr>
        <w:t>1</w:t>
      </w:r>
      <w:r w:rsidRPr="00F20A10">
        <w:rPr>
          <w:rFonts w:hint="eastAsia"/>
        </w:rPr>
        <w:t>項）。</w:t>
      </w:r>
    </w:p>
    <w:p w14:paraId="4A6FF505" w14:textId="44179230" w:rsidR="00974EFA" w:rsidRDefault="00974EFA" w:rsidP="00974EFA">
      <w:pPr>
        <w:ind w:leftChars="200" w:left="420"/>
      </w:pPr>
      <w:r>
        <w:rPr>
          <w:rFonts w:hint="eastAsia"/>
        </w:rPr>
        <w:t>（包括承継の事例）</w:t>
      </w:r>
    </w:p>
    <w:p w14:paraId="3927C0B9" w14:textId="77777777" w:rsidR="00974EFA" w:rsidRDefault="00974EFA" w:rsidP="00974EFA">
      <w:pPr>
        <w:ind w:leftChars="200" w:left="420"/>
      </w:pPr>
      <w:r>
        <w:rPr>
          <w:rFonts w:hint="eastAsia"/>
        </w:rPr>
        <w:t xml:space="preserve">※行政不服審査法１５条６項（特定承継の事例／営業権等の譲渡を受けた者等）と比　</w:t>
      </w:r>
    </w:p>
    <w:p w14:paraId="4D1C13C6" w14:textId="4519452F" w:rsidR="00974EFA" w:rsidRPr="00974EFA" w:rsidRDefault="00974EFA" w:rsidP="00974EFA">
      <w:pPr>
        <w:ind w:leftChars="200" w:left="420"/>
      </w:pPr>
      <w:r>
        <w:rPr>
          <w:rFonts w:hint="eastAsia"/>
        </w:rPr>
        <w:t xml:space="preserve">　較</w:t>
      </w:r>
    </w:p>
    <w:p w14:paraId="28F9A6F5" w14:textId="757FFCF4" w:rsidR="00974EFA" w:rsidRDefault="00974EFA" w:rsidP="00974EFA">
      <w:pPr>
        <w:rPr>
          <w:b/>
          <w:bCs/>
        </w:rPr>
      </w:pPr>
      <w:r w:rsidRPr="00974EFA">
        <w:rPr>
          <w:rFonts w:hint="eastAsia"/>
        </w:rPr>
        <w:t>第１５条</w:t>
      </w:r>
      <w:r w:rsidRPr="00974EFA">
        <w:rPr>
          <w:rFonts w:hint="eastAsia"/>
          <w:b/>
          <w:bCs/>
        </w:rPr>
        <w:t xml:space="preserve">　</w:t>
      </w:r>
    </w:p>
    <w:p w14:paraId="4A181786" w14:textId="6FDEC289" w:rsidR="00974EFA" w:rsidRPr="00974EFA" w:rsidRDefault="00974EFA" w:rsidP="00974EFA">
      <w:pPr>
        <w:ind w:left="420" w:hangingChars="200" w:hanging="420"/>
      </w:pPr>
      <w:r w:rsidRPr="00974EFA">
        <w:rPr>
          <w:rFonts w:hint="eastAsia"/>
        </w:rPr>
        <w:t>６</w:t>
      </w:r>
      <w:r w:rsidRPr="00974EFA">
        <w:rPr>
          <w:rFonts w:hint="eastAsia"/>
          <w:b/>
          <w:bCs/>
        </w:rPr>
        <w:t xml:space="preserve">　</w:t>
      </w:r>
      <w:r w:rsidRPr="00974EFA">
        <w:rPr>
          <w:rFonts w:hint="eastAsia"/>
        </w:rPr>
        <w:t>審査請求の目的である処分に係る権利を譲り受けた者は、審査庁の許可を得て、審査請求人の地位を承継することができる。</w:t>
      </w:r>
      <w:r>
        <w:rPr>
          <w:rFonts w:hint="eastAsia"/>
        </w:rPr>
        <w:t>（許可がなければ承継できない）</w:t>
      </w:r>
    </w:p>
    <w:p w14:paraId="1C7D93F1" w14:textId="589967F8" w:rsidR="00974EFA" w:rsidRPr="00974EFA" w:rsidRDefault="00974EFA" w:rsidP="00974EFA">
      <w:pPr>
        <w:ind w:leftChars="200" w:left="420"/>
      </w:pPr>
    </w:p>
    <w:p w14:paraId="196BC692" w14:textId="77777777" w:rsidR="00F20A10" w:rsidRPr="00F20A10" w:rsidRDefault="00F20A10" w:rsidP="00F20A10">
      <w:pPr>
        <w:rPr>
          <w:bCs/>
        </w:rPr>
      </w:pPr>
      <w:r w:rsidRPr="00F20A10">
        <w:rPr>
          <w:rFonts w:hint="eastAsia"/>
          <w:bCs/>
        </w:rPr>
        <w:t>オ．正しい。</w:t>
      </w:r>
    </w:p>
    <w:p w14:paraId="56AD7D0B" w14:textId="3390F06D" w:rsidR="00F20A10" w:rsidRDefault="00F20A10" w:rsidP="00974EFA">
      <w:pPr>
        <w:ind w:leftChars="200" w:left="420"/>
      </w:pPr>
      <w:r w:rsidRPr="00F20A10">
        <w:rPr>
          <w:rFonts w:hint="eastAsia"/>
        </w:rPr>
        <w:t>利害関係人（審査請求人以外の者であって審査請求に係る処分又は不作為に係る処分の根拠となる法令に照らし当該処分につき利害関係を有するものと認められる者）は、審理員の許可を得て、当該審査請求に参加することができる（行政不服審査法</w:t>
      </w:r>
      <w:r w:rsidRPr="00F20A10">
        <w:rPr>
          <w:rFonts w:hint="eastAsia"/>
        </w:rPr>
        <w:t>13</w:t>
      </w:r>
      <w:r w:rsidRPr="00F20A10">
        <w:rPr>
          <w:rFonts w:hint="eastAsia"/>
        </w:rPr>
        <w:t>条</w:t>
      </w:r>
      <w:r w:rsidRPr="00F20A10">
        <w:rPr>
          <w:rFonts w:hint="eastAsia"/>
        </w:rPr>
        <w:t>1</w:t>
      </w:r>
      <w:r w:rsidRPr="00F20A10">
        <w:rPr>
          <w:rFonts w:hint="eastAsia"/>
        </w:rPr>
        <w:t>項）。</w:t>
      </w:r>
    </w:p>
    <w:p w14:paraId="5A644EF3" w14:textId="5535B9CF" w:rsidR="0061233B" w:rsidRDefault="0061233B" w:rsidP="0061233B"/>
    <w:p w14:paraId="09262BDE" w14:textId="5518B67F" w:rsidR="0061233B" w:rsidRDefault="0061233B" w:rsidP="0061233B">
      <w:r>
        <w:rPr>
          <w:rFonts w:hint="eastAsia"/>
        </w:rPr>
        <w:t>問題２　正解　４</w:t>
      </w:r>
    </w:p>
    <w:p w14:paraId="7FD9779D" w14:textId="77777777" w:rsidR="0061233B" w:rsidRPr="0061233B" w:rsidRDefault="0061233B" w:rsidP="0061233B">
      <w:r w:rsidRPr="0061233B">
        <w:rPr>
          <w:rFonts w:hint="eastAsia"/>
        </w:rPr>
        <w:t>1</w:t>
      </w:r>
      <w:r w:rsidRPr="0061233B">
        <w:rPr>
          <w:rFonts w:hint="eastAsia"/>
        </w:rPr>
        <w:t>．誤り</w:t>
      </w:r>
    </w:p>
    <w:p w14:paraId="54CECE86" w14:textId="77777777" w:rsidR="0061233B" w:rsidRPr="0061233B" w:rsidRDefault="0061233B" w:rsidP="0061233B">
      <w:pPr>
        <w:ind w:leftChars="100" w:left="210"/>
      </w:pPr>
      <w:r w:rsidRPr="0061233B">
        <w:rPr>
          <w:rFonts w:hint="eastAsia"/>
        </w:rPr>
        <w:t>行政庁の処分につき処分庁以外の行政庁に対して審査請求をすることができる場合でも、法律に再調査の請求をすることができる旨の定めがあるときは、当該処分に不服がある者は、処分庁に対して再調査の請求をすることができる（行政不服審査法</w:t>
      </w:r>
      <w:r w:rsidRPr="0061233B">
        <w:rPr>
          <w:rFonts w:hint="eastAsia"/>
        </w:rPr>
        <w:t>5</w:t>
      </w:r>
      <w:r w:rsidRPr="0061233B">
        <w:rPr>
          <w:rFonts w:hint="eastAsia"/>
        </w:rPr>
        <w:t>条</w:t>
      </w:r>
      <w:r w:rsidRPr="0061233B">
        <w:rPr>
          <w:rFonts w:hint="eastAsia"/>
        </w:rPr>
        <w:t>1</w:t>
      </w:r>
      <w:r w:rsidRPr="0061233B">
        <w:rPr>
          <w:rFonts w:hint="eastAsia"/>
        </w:rPr>
        <w:t>項）。</w:t>
      </w:r>
    </w:p>
    <w:p w14:paraId="1CD5DAB3" w14:textId="77777777" w:rsidR="0061233B" w:rsidRPr="0061233B" w:rsidRDefault="0061233B" w:rsidP="0061233B">
      <w:r w:rsidRPr="0061233B">
        <w:rPr>
          <w:rFonts w:hint="eastAsia"/>
        </w:rPr>
        <w:t>2</w:t>
      </w:r>
      <w:r w:rsidRPr="0061233B">
        <w:rPr>
          <w:rFonts w:hint="eastAsia"/>
        </w:rPr>
        <w:t>．誤り</w:t>
      </w:r>
    </w:p>
    <w:p w14:paraId="5333CDB5" w14:textId="17121D21" w:rsidR="0061233B" w:rsidRPr="0061233B" w:rsidRDefault="0061233B" w:rsidP="0061233B">
      <w:pPr>
        <w:ind w:leftChars="100" w:left="210"/>
      </w:pPr>
      <w:r w:rsidRPr="0061233B">
        <w:rPr>
          <w:rFonts w:hint="eastAsia"/>
        </w:rPr>
        <w:t>不作為に関しては、再調査の請求をすることはできない。</w:t>
      </w:r>
    </w:p>
    <w:p w14:paraId="056779F1" w14:textId="77777777" w:rsidR="0061233B" w:rsidRPr="0061233B" w:rsidRDefault="0061233B" w:rsidP="0061233B">
      <w:r w:rsidRPr="0061233B">
        <w:rPr>
          <w:rFonts w:hint="eastAsia"/>
        </w:rPr>
        <w:t>3</w:t>
      </w:r>
      <w:r w:rsidRPr="0061233B">
        <w:rPr>
          <w:rFonts w:hint="eastAsia"/>
        </w:rPr>
        <w:t>．誤り</w:t>
      </w:r>
    </w:p>
    <w:p w14:paraId="6DBDB637" w14:textId="5FD0E8A6" w:rsidR="0061233B" w:rsidRPr="0061233B" w:rsidRDefault="0061233B" w:rsidP="0061233B">
      <w:pPr>
        <w:ind w:leftChars="100" w:left="210"/>
      </w:pPr>
      <w:r w:rsidRPr="0061233B">
        <w:rPr>
          <w:rFonts w:hint="eastAsia"/>
        </w:rPr>
        <w:t>再調査の請求において、審理員の規定（行政不服審査法</w:t>
      </w:r>
      <w:r w:rsidRPr="0061233B">
        <w:rPr>
          <w:rFonts w:hint="eastAsia"/>
        </w:rPr>
        <w:t>9</w:t>
      </w:r>
      <w:r w:rsidRPr="0061233B">
        <w:rPr>
          <w:rFonts w:hint="eastAsia"/>
        </w:rPr>
        <w:t>条</w:t>
      </w:r>
      <w:r w:rsidRPr="0061233B">
        <w:rPr>
          <w:rFonts w:hint="eastAsia"/>
        </w:rPr>
        <w:t>1</w:t>
      </w:r>
      <w:r w:rsidRPr="0061233B">
        <w:rPr>
          <w:rFonts w:hint="eastAsia"/>
        </w:rPr>
        <w:t>項から</w:t>
      </w:r>
      <w:r w:rsidRPr="0061233B">
        <w:rPr>
          <w:rFonts w:hint="eastAsia"/>
        </w:rPr>
        <w:t>3</w:t>
      </w:r>
      <w:r w:rsidRPr="0061233B">
        <w:rPr>
          <w:rFonts w:hint="eastAsia"/>
        </w:rPr>
        <w:t>項に規定）も、行政不服審査会への諮問（行政不服審査法</w:t>
      </w:r>
      <w:r w:rsidRPr="0061233B">
        <w:rPr>
          <w:rFonts w:hint="eastAsia"/>
        </w:rPr>
        <w:t>43</w:t>
      </w:r>
      <w:r w:rsidRPr="0061233B">
        <w:rPr>
          <w:rFonts w:hint="eastAsia"/>
        </w:rPr>
        <w:t>条に規定）についても準用されていない（行政不服審査法</w:t>
      </w:r>
      <w:r w:rsidRPr="0061233B">
        <w:rPr>
          <w:rFonts w:hint="eastAsia"/>
        </w:rPr>
        <w:t>61</w:t>
      </w:r>
      <w:r w:rsidRPr="0061233B">
        <w:rPr>
          <w:rFonts w:hint="eastAsia"/>
        </w:rPr>
        <w:t>条）。</w:t>
      </w:r>
    </w:p>
    <w:p w14:paraId="22044781" w14:textId="77777777" w:rsidR="0061233B" w:rsidRPr="0061233B" w:rsidRDefault="0061233B" w:rsidP="0061233B">
      <w:r w:rsidRPr="0061233B">
        <w:rPr>
          <w:rFonts w:hint="eastAsia"/>
        </w:rPr>
        <w:t>4</w:t>
      </w:r>
      <w:r w:rsidRPr="0061233B">
        <w:rPr>
          <w:rFonts w:hint="eastAsia"/>
        </w:rPr>
        <w:t>．正しい</w:t>
      </w:r>
    </w:p>
    <w:p w14:paraId="1937EC85" w14:textId="6C7A1E04" w:rsidR="0061233B" w:rsidRPr="0061233B" w:rsidRDefault="0061233B" w:rsidP="0061233B">
      <w:pPr>
        <w:ind w:leftChars="100" w:left="210"/>
      </w:pPr>
      <w:r w:rsidRPr="0061233B">
        <w:rPr>
          <w:rFonts w:hint="eastAsia"/>
        </w:rPr>
        <w:t>再調査においては、申立人の所在その他の事情により当該意見を述べる機会を与えることが困難であると認められる場合でない限り、再調査を受理した行政庁は、申立てをした者に口頭で再調査請求に係る事件に関する意見を述べる機会を与えなければならない（行政不服審査法</w:t>
      </w:r>
      <w:r w:rsidRPr="0061233B">
        <w:rPr>
          <w:rFonts w:hint="eastAsia"/>
        </w:rPr>
        <w:t>61</w:t>
      </w:r>
      <w:r w:rsidRPr="0061233B">
        <w:rPr>
          <w:rFonts w:hint="eastAsia"/>
        </w:rPr>
        <w:t>条、</w:t>
      </w:r>
      <w:r w:rsidRPr="0061233B">
        <w:rPr>
          <w:rFonts w:hint="eastAsia"/>
        </w:rPr>
        <w:t>31</w:t>
      </w:r>
      <w:r w:rsidRPr="0061233B">
        <w:rPr>
          <w:rFonts w:hint="eastAsia"/>
        </w:rPr>
        <w:t>条</w:t>
      </w:r>
      <w:r w:rsidRPr="0061233B">
        <w:rPr>
          <w:rFonts w:hint="eastAsia"/>
        </w:rPr>
        <w:t>1</w:t>
      </w:r>
      <w:r w:rsidRPr="0061233B">
        <w:rPr>
          <w:rFonts w:hint="eastAsia"/>
        </w:rPr>
        <w:t>項）。</w:t>
      </w:r>
    </w:p>
    <w:p w14:paraId="117956D4" w14:textId="77777777" w:rsidR="0061233B" w:rsidRPr="0061233B" w:rsidRDefault="0061233B" w:rsidP="0061233B">
      <w:r w:rsidRPr="0061233B">
        <w:rPr>
          <w:rFonts w:hint="eastAsia"/>
        </w:rPr>
        <w:t>5</w:t>
      </w:r>
      <w:r w:rsidRPr="0061233B">
        <w:rPr>
          <w:rFonts w:hint="eastAsia"/>
        </w:rPr>
        <w:t>．誤り</w:t>
      </w:r>
    </w:p>
    <w:p w14:paraId="04654327" w14:textId="23DE6702" w:rsidR="0061233B" w:rsidRDefault="0061233B" w:rsidP="00D12452">
      <w:pPr>
        <w:ind w:leftChars="100" w:left="210"/>
        <w:rPr>
          <w:rFonts w:hint="eastAsia"/>
        </w:rPr>
      </w:pPr>
      <w:r w:rsidRPr="0061233B">
        <w:rPr>
          <w:rFonts w:hint="eastAsia"/>
        </w:rPr>
        <w:t>処分庁は、再調査請求人の申立てにより又は職権で、処分の効力、処分の執行又は手続の続行の全部又は一部の停止その他の措置をとることができる（行政不服審査法</w:t>
      </w:r>
      <w:r w:rsidRPr="0061233B">
        <w:rPr>
          <w:rFonts w:hint="eastAsia"/>
        </w:rPr>
        <w:t>61</w:t>
      </w:r>
      <w:r w:rsidRPr="0061233B">
        <w:rPr>
          <w:rFonts w:hint="eastAsia"/>
        </w:rPr>
        <w:t>条、</w:t>
      </w:r>
      <w:r w:rsidRPr="0061233B">
        <w:rPr>
          <w:rFonts w:hint="eastAsia"/>
        </w:rPr>
        <w:t>25</w:t>
      </w:r>
      <w:r w:rsidRPr="0061233B">
        <w:rPr>
          <w:rFonts w:hint="eastAsia"/>
        </w:rPr>
        <w:t>条</w:t>
      </w:r>
      <w:r w:rsidRPr="0061233B">
        <w:rPr>
          <w:rFonts w:hint="eastAsia"/>
        </w:rPr>
        <w:t>2</w:t>
      </w:r>
      <w:r w:rsidRPr="0061233B">
        <w:rPr>
          <w:rFonts w:hint="eastAsia"/>
        </w:rPr>
        <w:t>項）。</w:t>
      </w:r>
    </w:p>
    <w:p w14:paraId="62D8F87E" w14:textId="2FE6A05B" w:rsidR="0061233B" w:rsidRDefault="0061233B" w:rsidP="0061233B">
      <w:r>
        <w:rPr>
          <w:rFonts w:hint="eastAsia"/>
        </w:rPr>
        <w:lastRenderedPageBreak/>
        <w:t>問題３　正解　２</w:t>
      </w:r>
    </w:p>
    <w:p w14:paraId="08A8A3FC" w14:textId="77777777" w:rsidR="0061233B" w:rsidRPr="0061233B" w:rsidRDefault="0061233B" w:rsidP="0061233B">
      <w:r w:rsidRPr="0061233B">
        <w:rPr>
          <w:rFonts w:hint="eastAsia"/>
        </w:rPr>
        <w:t>1</w:t>
      </w:r>
      <w:r w:rsidRPr="0061233B">
        <w:rPr>
          <w:rFonts w:hint="eastAsia"/>
        </w:rPr>
        <w:t>．妥当でない</w:t>
      </w:r>
    </w:p>
    <w:p w14:paraId="48A79F90" w14:textId="172D2C0B" w:rsidR="0061233B" w:rsidRPr="0061233B" w:rsidRDefault="0061233B" w:rsidP="005345E6">
      <w:pPr>
        <w:ind w:leftChars="100" w:left="210"/>
      </w:pPr>
      <w:r w:rsidRPr="0061233B">
        <w:rPr>
          <w:rFonts w:hint="eastAsia"/>
        </w:rPr>
        <w:t>不作為についての審査請求においても（行政不服審査法</w:t>
      </w:r>
      <w:r w:rsidRPr="0061233B">
        <w:rPr>
          <w:rFonts w:hint="eastAsia"/>
        </w:rPr>
        <w:t>3</w:t>
      </w:r>
      <w:r w:rsidRPr="0061233B">
        <w:rPr>
          <w:rFonts w:hint="eastAsia"/>
        </w:rPr>
        <w:t>条）、審理員（同法</w:t>
      </w:r>
      <w:r w:rsidRPr="0061233B">
        <w:rPr>
          <w:rFonts w:hint="eastAsia"/>
        </w:rPr>
        <w:t>9</w:t>
      </w:r>
      <w:r w:rsidRPr="0061233B">
        <w:rPr>
          <w:rFonts w:hint="eastAsia"/>
        </w:rPr>
        <w:t>条）による審理手続が実施される。</w:t>
      </w:r>
    </w:p>
    <w:p w14:paraId="61A126CF" w14:textId="77777777" w:rsidR="0061233B" w:rsidRPr="0061233B" w:rsidRDefault="0061233B" w:rsidP="0061233B">
      <w:r w:rsidRPr="0061233B">
        <w:rPr>
          <w:rFonts w:hint="eastAsia"/>
        </w:rPr>
        <w:t>2</w:t>
      </w:r>
      <w:r w:rsidRPr="0061233B">
        <w:rPr>
          <w:rFonts w:hint="eastAsia"/>
        </w:rPr>
        <w:t>．妥当である</w:t>
      </w:r>
    </w:p>
    <w:p w14:paraId="7E5AC8AF" w14:textId="77777777" w:rsidR="0061233B" w:rsidRPr="0061233B" w:rsidRDefault="0061233B" w:rsidP="005345E6">
      <w:pPr>
        <w:ind w:leftChars="100" w:left="210"/>
      </w:pPr>
      <w:r w:rsidRPr="0061233B">
        <w:rPr>
          <w:rFonts w:hint="eastAsia"/>
        </w:rPr>
        <w:t>審理員は、審査庁に所属する職員から指名され（行政不服審査法</w:t>
      </w:r>
      <w:r w:rsidRPr="0061233B">
        <w:rPr>
          <w:rFonts w:hint="eastAsia"/>
        </w:rPr>
        <w:t>9</w:t>
      </w:r>
      <w:r w:rsidRPr="0061233B">
        <w:rPr>
          <w:rFonts w:hint="eastAsia"/>
        </w:rPr>
        <w:t>条</w:t>
      </w:r>
      <w:r w:rsidRPr="0061233B">
        <w:rPr>
          <w:rFonts w:hint="eastAsia"/>
        </w:rPr>
        <w:t>1</w:t>
      </w:r>
      <w:r w:rsidRPr="0061233B">
        <w:rPr>
          <w:rFonts w:hint="eastAsia"/>
        </w:rPr>
        <w:t>項、</w:t>
      </w:r>
      <w:r w:rsidRPr="0061233B">
        <w:rPr>
          <w:rFonts w:hint="eastAsia"/>
        </w:rPr>
        <w:t>2</w:t>
      </w:r>
      <w:r w:rsidRPr="0061233B">
        <w:rPr>
          <w:rFonts w:hint="eastAsia"/>
        </w:rPr>
        <w:t>項参照）、審査庁となるべき行政庁は、審理員となるべき者の名簿を作成するよう努めなければならない（行政不服審査法</w:t>
      </w:r>
      <w:r w:rsidRPr="0061233B">
        <w:rPr>
          <w:rFonts w:hint="eastAsia"/>
        </w:rPr>
        <w:t>17</w:t>
      </w:r>
      <w:r w:rsidRPr="0061233B">
        <w:rPr>
          <w:rFonts w:hint="eastAsia"/>
        </w:rPr>
        <w:t>条）。</w:t>
      </w:r>
    </w:p>
    <w:p w14:paraId="7BD1DA95" w14:textId="77777777" w:rsidR="0061233B" w:rsidRPr="0061233B" w:rsidRDefault="0061233B" w:rsidP="0061233B">
      <w:r w:rsidRPr="0061233B">
        <w:rPr>
          <w:rFonts w:hint="eastAsia"/>
        </w:rPr>
        <w:t>3</w:t>
      </w:r>
      <w:r w:rsidRPr="0061233B">
        <w:rPr>
          <w:rFonts w:hint="eastAsia"/>
        </w:rPr>
        <w:t>．妥当でない</w:t>
      </w:r>
    </w:p>
    <w:p w14:paraId="3CBB6D75" w14:textId="71DCA911" w:rsidR="0061233B" w:rsidRPr="0061233B" w:rsidRDefault="0061233B" w:rsidP="005345E6">
      <w:pPr>
        <w:ind w:leftChars="100" w:left="210"/>
      </w:pPr>
      <w:r w:rsidRPr="0061233B">
        <w:rPr>
          <w:rFonts w:hint="eastAsia"/>
        </w:rPr>
        <w:t>執行停止を命ずることができるのは審査庁であり、審理員ではない（行政不服審査法</w:t>
      </w:r>
      <w:r w:rsidRPr="0061233B">
        <w:rPr>
          <w:rFonts w:hint="eastAsia"/>
        </w:rPr>
        <w:t>25</w:t>
      </w:r>
      <w:r w:rsidRPr="0061233B">
        <w:rPr>
          <w:rFonts w:hint="eastAsia"/>
        </w:rPr>
        <w:t>条</w:t>
      </w:r>
      <w:r w:rsidRPr="0061233B">
        <w:rPr>
          <w:rFonts w:hint="eastAsia"/>
        </w:rPr>
        <w:t>2</w:t>
      </w:r>
      <w:r w:rsidRPr="0061233B">
        <w:rPr>
          <w:rFonts w:hint="eastAsia"/>
        </w:rPr>
        <w:t>項）。</w:t>
      </w:r>
    </w:p>
    <w:p w14:paraId="7D62E78F" w14:textId="77777777" w:rsidR="0061233B" w:rsidRPr="0061233B" w:rsidRDefault="0061233B" w:rsidP="0061233B">
      <w:r w:rsidRPr="0061233B">
        <w:rPr>
          <w:rFonts w:hint="eastAsia"/>
        </w:rPr>
        <w:t>4</w:t>
      </w:r>
      <w:r w:rsidRPr="0061233B">
        <w:rPr>
          <w:rFonts w:hint="eastAsia"/>
        </w:rPr>
        <w:t>．妥当でない</w:t>
      </w:r>
    </w:p>
    <w:p w14:paraId="565A52C8" w14:textId="2C5D9EE8" w:rsidR="0061233B" w:rsidRPr="0061233B" w:rsidRDefault="0061233B" w:rsidP="005345E6">
      <w:pPr>
        <w:ind w:leftChars="100" w:left="210"/>
      </w:pPr>
      <w:r w:rsidRPr="0061233B">
        <w:rPr>
          <w:rFonts w:hint="eastAsia"/>
        </w:rPr>
        <w:t>審理員は、審理手続を終結したときは、遅滞なく、審査庁がすべき裁決に関する意見書を作成し（行政不服審査法</w:t>
      </w:r>
      <w:r w:rsidRPr="0061233B">
        <w:rPr>
          <w:rFonts w:hint="eastAsia"/>
        </w:rPr>
        <w:t>42</w:t>
      </w:r>
      <w:r w:rsidRPr="0061233B">
        <w:rPr>
          <w:rFonts w:hint="eastAsia"/>
        </w:rPr>
        <w:t>条</w:t>
      </w:r>
      <w:r w:rsidRPr="0061233B">
        <w:rPr>
          <w:rFonts w:hint="eastAsia"/>
        </w:rPr>
        <w:t>1</w:t>
      </w:r>
      <w:r w:rsidRPr="0061233B">
        <w:rPr>
          <w:rFonts w:hint="eastAsia"/>
        </w:rPr>
        <w:t>項）、これを速やかに、審査庁に提出しなければならない（同条</w:t>
      </w:r>
      <w:r w:rsidRPr="0061233B">
        <w:rPr>
          <w:rFonts w:hint="eastAsia"/>
        </w:rPr>
        <w:t>2</w:t>
      </w:r>
      <w:r w:rsidRPr="0061233B">
        <w:rPr>
          <w:rFonts w:hint="eastAsia"/>
        </w:rPr>
        <w:t>項）。</w:t>
      </w:r>
    </w:p>
    <w:p w14:paraId="6226A9FB" w14:textId="77777777" w:rsidR="0061233B" w:rsidRPr="0061233B" w:rsidRDefault="0061233B" w:rsidP="0061233B">
      <w:r w:rsidRPr="0061233B">
        <w:rPr>
          <w:rFonts w:hint="eastAsia"/>
        </w:rPr>
        <w:t>5</w:t>
      </w:r>
      <w:r w:rsidRPr="0061233B">
        <w:rPr>
          <w:rFonts w:hint="eastAsia"/>
        </w:rPr>
        <w:t>．妥当でない</w:t>
      </w:r>
    </w:p>
    <w:p w14:paraId="0053EE89" w14:textId="681FEA4A" w:rsidR="0061233B" w:rsidRDefault="0061233B" w:rsidP="005345E6">
      <w:pPr>
        <w:ind w:leftChars="100" w:left="210"/>
      </w:pPr>
      <w:r w:rsidRPr="0061233B">
        <w:rPr>
          <w:rFonts w:hint="eastAsia"/>
        </w:rPr>
        <w:t>行政不服審査会等に諮問するのは審査庁であり、審理員ではない（行政不服審査法</w:t>
      </w:r>
      <w:r w:rsidRPr="0061233B">
        <w:rPr>
          <w:rFonts w:hint="eastAsia"/>
        </w:rPr>
        <w:t>43</w:t>
      </w:r>
      <w:r w:rsidRPr="0061233B">
        <w:rPr>
          <w:rFonts w:hint="eastAsia"/>
        </w:rPr>
        <w:t>条</w:t>
      </w:r>
      <w:r w:rsidRPr="0061233B">
        <w:rPr>
          <w:rFonts w:hint="eastAsia"/>
        </w:rPr>
        <w:t>1</w:t>
      </w:r>
      <w:r w:rsidRPr="0061233B">
        <w:rPr>
          <w:rFonts w:hint="eastAsia"/>
        </w:rPr>
        <w:t>項）。</w:t>
      </w:r>
    </w:p>
    <w:p w14:paraId="2B6BF69F" w14:textId="67E0EE27" w:rsidR="00837445" w:rsidRDefault="00837445" w:rsidP="00837445"/>
    <w:p w14:paraId="3B1D3771" w14:textId="702579F0" w:rsidR="00837445" w:rsidRDefault="00837445" w:rsidP="00837445">
      <w:r>
        <w:rPr>
          <w:rFonts w:hint="eastAsia"/>
        </w:rPr>
        <w:t>問題４　正解　１</w:t>
      </w:r>
    </w:p>
    <w:p w14:paraId="68C3EAF7" w14:textId="1E2C661B" w:rsidR="00837445" w:rsidRDefault="00837445" w:rsidP="00837445">
      <w:r>
        <w:rPr>
          <w:rFonts w:hint="eastAsia"/>
        </w:rPr>
        <w:t>1</w:t>
      </w:r>
      <w:r>
        <w:rPr>
          <w:rFonts w:hint="eastAsia"/>
        </w:rPr>
        <w:t>．妥当である</w:t>
      </w:r>
    </w:p>
    <w:p w14:paraId="2855DFF1" w14:textId="540A464F" w:rsidR="009768E4" w:rsidRDefault="009768E4" w:rsidP="009768E4">
      <w:pPr>
        <w:ind w:leftChars="100" w:left="210"/>
      </w:pPr>
      <w:r w:rsidRPr="009768E4">
        <w:rPr>
          <w:rFonts w:hint="eastAsia"/>
        </w:rPr>
        <w:t>法人でない社団で代表者の定めがあるものは、当該社団の名で審査請求をすることができる（行政不服審査法</w:t>
      </w:r>
      <w:r w:rsidRPr="009768E4">
        <w:rPr>
          <w:rFonts w:hint="eastAsia"/>
        </w:rPr>
        <w:t>10</w:t>
      </w:r>
      <w:r w:rsidRPr="009768E4">
        <w:rPr>
          <w:rFonts w:hint="eastAsia"/>
        </w:rPr>
        <w:t>条）。</w:t>
      </w:r>
    </w:p>
    <w:p w14:paraId="2F27AA5B" w14:textId="681E779E" w:rsidR="00837445" w:rsidRDefault="00837445" w:rsidP="00837445">
      <w:r>
        <w:rPr>
          <w:rFonts w:hint="eastAsia"/>
        </w:rPr>
        <w:t>2</w:t>
      </w:r>
      <w:r>
        <w:rPr>
          <w:rFonts w:hint="eastAsia"/>
        </w:rPr>
        <w:t>．妥当でない</w:t>
      </w:r>
    </w:p>
    <w:p w14:paraId="3DA28BAA" w14:textId="417D1AF2" w:rsidR="0061233B" w:rsidRDefault="00837445" w:rsidP="009768E4">
      <w:pPr>
        <w:ind w:left="210" w:hangingChars="100" w:hanging="210"/>
      </w:pPr>
      <w:r>
        <w:rPr>
          <w:rFonts w:hint="eastAsia"/>
        </w:rPr>
        <w:t xml:space="preserve">　審査請求は、処分庁等に上級行政庁がある場合は最上級行政庁に対し（</w:t>
      </w:r>
      <w:r w:rsidRPr="0061233B">
        <w:rPr>
          <w:rFonts w:hint="eastAsia"/>
        </w:rPr>
        <w:t>行政不服審査法</w:t>
      </w:r>
      <w:r w:rsidRPr="0061233B">
        <w:rPr>
          <w:rFonts w:hint="eastAsia"/>
        </w:rPr>
        <w:t>4</w:t>
      </w:r>
      <w:r>
        <w:rPr>
          <w:rFonts w:hint="eastAsia"/>
        </w:rPr>
        <w:t>条</w:t>
      </w:r>
      <w:r>
        <w:rPr>
          <w:rFonts w:hint="eastAsia"/>
        </w:rPr>
        <w:t>4</w:t>
      </w:r>
      <w:r>
        <w:rPr>
          <w:rFonts w:hint="eastAsia"/>
        </w:rPr>
        <w:t>号）、処分庁に上級行政庁がない場合などは当該処分庁等に対し行うとされている（同法</w:t>
      </w:r>
      <w:r>
        <w:rPr>
          <w:rFonts w:hint="eastAsia"/>
        </w:rPr>
        <w:t>4</w:t>
      </w:r>
      <w:r>
        <w:rPr>
          <w:rFonts w:hint="eastAsia"/>
        </w:rPr>
        <w:t>条</w:t>
      </w:r>
      <w:r>
        <w:rPr>
          <w:rFonts w:hint="eastAsia"/>
        </w:rPr>
        <w:t>1</w:t>
      </w:r>
      <w:r>
        <w:rPr>
          <w:rFonts w:hint="eastAsia"/>
        </w:rPr>
        <w:t>号）したがって、処分庁または不作為庁に審査請求する場合もあるので、本肢は妥当でない。処分庁に上級行政庁がない場合とは、例えば、地方公共団体の長の処分，不作為である。</w:t>
      </w:r>
    </w:p>
    <w:p w14:paraId="777F9EBC" w14:textId="177DE1E2" w:rsidR="009116F7" w:rsidRDefault="009116F7" w:rsidP="009768E4">
      <w:pPr>
        <w:ind w:left="210" w:hangingChars="100" w:hanging="210"/>
      </w:pPr>
      <w:r>
        <w:rPr>
          <w:rFonts w:hint="eastAsia"/>
        </w:rPr>
        <w:t>3</w:t>
      </w:r>
      <w:r>
        <w:rPr>
          <w:rFonts w:hint="eastAsia"/>
        </w:rPr>
        <w:t>．妥当でない</w:t>
      </w:r>
    </w:p>
    <w:p w14:paraId="534F4A15" w14:textId="5339BF21" w:rsidR="009116F7" w:rsidRDefault="009116F7" w:rsidP="009768E4">
      <w:pPr>
        <w:ind w:left="210" w:hangingChars="100" w:hanging="210"/>
      </w:pPr>
      <w:r>
        <w:rPr>
          <w:rFonts w:hint="eastAsia"/>
        </w:rPr>
        <w:t xml:space="preserve">　</w:t>
      </w:r>
      <w:r w:rsidRPr="009116F7">
        <w:rPr>
          <w:rFonts w:hint="eastAsia"/>
        </w:rPr>
        <w:t>審理員は、相当の期間を定めて、処分庁等に対し、弁明書の提出を求めるものとする</w:t>
      </w:r>
      <w:r>
        <w:rPr>
          <w:rFonts w:hint="eastAsia"/>
        </w:rPr>
        <w:t>（</w:t>
      </w:r>
      <w:r w:rsidRPr="0061233B">
        <w:rPr>
          <w:rFonts w:hint="eastAsia"/>
        </w:rPr>
        <w:t>行政不服審査法</w:t>
      </w:r>
      <w:r>
        <w:rPr>
          <w:rFonts w:hint="eastAsia"/>
        </w:rPr>
        <w:t>29</w:t>
      </w:r>
      <w:r>
        <w:rPr>
          <w:rFonts w:hint="eastAsia"/>
        </w:rPr>
        <w:t>条</w:t>
      </w:r>
      <w:r>
        <w:rPr>
          <w:rFonts w:hint="eastAsia"/>
        </w:rPr>
        <w:t>2</w:t>
      </w:r>
      <w:r>
        <w:rPr>
          <w:rFonts w:hint="eastAsia"/>
        </w:rPr>
        <w:t>項）</w:t>
      </w:r>
      <w:r w:rsidRPr="009116F7">
        <w:rPr>
          <w:rFonts w:hint="eastAsia"/>
        </w:rPr>
        <w:t>。</w:t>
      </w:r>
      <w:r>
        <w:rPr>
          <w:rFonts w:hint="eastAsia"/>
        </w:rPr>
        <w:t>弁明書の提出は義務である。</w:t>
      </w:r>
    </w:p>
    <w:p w14:paraId="696647C7" w14:textId="6DC6533A" w:rsidR="009116F7" w:rsidRDefault="009116F7" w:rsidP="009768E4">
      <w:pPr>
        <w:ind w:left="210" w:hangingChars="100" w:hanging="210"/>
      </w:pPr>
      <w:r>
        <w:rPr>
          <w:rFonts w:hint="eastAsia"/>
        </w:rPr>
        <w:t>※</w:t>
      </w:r>
      <w:r w:rsidRPr="009116F7">
        <w:rPr>
          <w:rFonts w:hint="eastAsia"/>
        </w:rPr>
        <w:t>処分庁が審理員に提出するのが弁明書（行政不服審査法</w:t>
      </w:r>
      <w:r w:rsidRPr="009116F7">
        <w:rPr>
          <w:rFonts w:hint="eastAsia"/>
        </w:rPr>
        <w:t>29</w:t>
      </w:r>
      <w:r w:rsidRPr="009116F7">
        <w:rPr>
          <w:rFonts w:hint="eastAsia"/>
        </w:rPr>
        <w:t>条</w:t>
      </w:r>
      <w:r w:rsidRPr="009116F7">
        <w:rPr>
          <w:rFonts w:hint="eastAsia"/>
        </w:rPr>
        <w:t>2</w:t>
      </w:r>
      <w:r w:rsidRPr="009116F7">
        <w:rPr>
          <w:rFonts w:hint="eastAsia"/>
        </w:rPr>
        <w:t>項）、審査請求人が提出することができるのが反論書（行政不服審査法</w:t>
      </w:r>
      <w:r w:rsidRPr="009116F7">
        <w:rPr>
          <w:rFonts w:hint="eastAsia"/>
        </w:rPr>
        <w:t>30</w:t>
      </w:r>
      <w:r w:rsidRPr="009116F7">
        <w:rPr>
          <w:rFonts w:hint="eastAsia"/>
        </w:rPr>
        <w:t>条</w:t>
      </w:r>
      <w:r w:rsidRPr="009116F7">
        <w:rPr>
          <w:rFonts w:hint="eastAsia"/>
        </w:rPr>
        <w:t>1</w:t>
      </w:r>
      <w:r w:rsidRPr="009116F7">
        <w:rPr>
          <w:rFonts w:hint="eastAsia"/>
        </w:rPr>
        <w:t>項）である。</w:t>
      </w:r>
      <w:r>
        <w:rPr>
          <w:rFonts w:hint="eastAsia"/>
        </w:rPr>
        <w:t>誰が、どのような書面を提出するかおさえよう！</w:t>
      </w:r>
    </w:p>
    <w:p w14:paraId="3FF2C80D" w14:textId="77777777" w:rsidR="009116F7" w:rsidRDefault="009116F7" w:rsidP="009768E4">
      <w:pPr>
        <w:ind w:left="210" w:hangingChars="100" w:hanging="210"/>
      </w:pPr>
    </w:p>
    <w:p w14:paraId="423BCA1F" w14:textId="6AA09BDD" w:rsidR="009116F7" w:rsidRDefault="009116F7" w:rsidP="009768E4">
      <w:pPr>
        <w:ind w:left="210" w:hangingChars="100" w:hanging="210"/>
      </w:pPr>
      <w:r>
        <w:rPr>
          <w:rFonts w:hint="eastAsia"/>
        </w:rPr>
        <w:lastRenderedPageBreak/>
        <w:t>4</w:t>
      </w:r>
      <w:r>
        <w:rPr>
          <w:rFonts w:hint="eastAsia"/>
        </w:rPr>
        <w:t>．妥当でない</w:t>
      </w:r>
    </w:p>
    <w:p w14:paraId="2E88561C" w14:textId="749AB993" w:rsidR="009116F7" w:rsidRDefault="00AA0596" w:rsidP="009768E4">
      <w:pPr>
        <w:ind w:left="210" w:hangingChars="100" w:hanging="210"/>
      </w:pPr>
      <w:r>
        <w:rPr>
          <w:rFonts w:hint="eastAsia"/>
        </w:rPr>
        <w:t xml:space="preserve">　不作為に対する不服申立てには、期間制限がない。期間制限なく不服申立てをすることができる。</w:t>
      </w:r>
    </w:p>
    <w:p w14:paraId="6ECE4332" w14:textId="7DD3CBF1" w:rsidR="00AA0596" w:rsidRDefault="00AA0596" w:rsidP="009768E4">
      <w:pPr>
        <w:ind w:left="210" w:hangingChars="100" w:hanging="210"/>
      </w:pPr>
      <w:r>
        <w:rPr>
          <w:rFonts w:hint="eastAsia"/>
        </w:rPr>
        <w:t>5</w:t>
      </w:r>
      <w:r>
        <w:rPr>
          <w:rFonts w:hint="eastAsia"/>
        </w:rPr>
        <w:t>．妥当でない</w:t>
      </w:r>
    </w:p>
    <w:p w14:paraId="4143C813" w14:textId="724A80B7" w:rsidR="00AA0596" w:rsidRPr="0061233B" w:rsidRDefault="00AA0596" w:rsidP="009768E4">
      <w:pPr>
        <w:ind w:left="210" w:hangingChars="100" w:hanging="210"/>
      </w:pPr>
      <w:r>
        <w:rPr>
          <w:rFonts w:hint="eastAsia"/>
        </w:rPr>
        <w:t xml:space="preserve">　本肢は、一般概括主義の定義。裁決主義とは、個別法が処分についての審査請求に対する裁決に対してのみ取消しの訴えを提起することができる場合のことをいう。行政事件訴訟法で学習した内容。</w:t>
      </w:r>
    </w:p>
    <w:p w14:paraId="757D2165" w14:textId="3F479F31" w:rsidR="00974EFA" w:rsidRPr="0061233B" w:rsidRDefault="00AA0596" w:rsidP="00974EFA">
      <w:r>
        <w:rPr>
          <w:rFonts w:hint="eastAsia"/>
        </w:rPr>
        <w:t xml:space="preserve">　</w:t>
      </w:r>
    </w:p>
    <w:p w14:paraId="444F14B3" w14:textId="4A175C0C" w:rsidR="004B6A64" w:rsidRDefault="00974EFA" w:rsidP="00974EFA">
      <w:r>
        <w:rPr>
          <w:rFonts w:hint="eastAsia"/>
        </w:rPr>
        <w:t>問題</w:t>
      </w:r>
      <w:r w:rsidR="004B6A64">
        <w:rPr>
          <w:rFonts w:hint="eastAsia"/>
        </w:rPr>
        <w:t>５</w:t>
      </w:r>
      <w:r>
        <w:rPr>
          <w:rFonts w:hint="eastAsia"/>
        </w:rPr>
        <w:t xml:space="preserve">　正解</w:t>
      </w:r>
      <w:r w:rsidR="004B6A64">
        <w:rPr>
          <w:rFonts w:hint="eastAsia"/>
        </w:rPr>
        <w:t xml:space="preserve">　</w:t>
      </w:r>
      <w:r>
        <w:rPr>
          <w:rFonts w:hint="eastAsia"/>
        </w:rPr>
        <w:t>４</w:t>
      </w:r>
    </w:p>
    <w:p w14:paraId="190F5CF4" w14:textId="77777777" w:rsidR="00974EFA" w:rsidRPr="00974EFA" w:rsidRDefault="00974EFA" w:rsidP="00974EFA">
      <w:r w:rsidRPr="00974EFA">
        <w:rPr>
          <w:rFonts w:hint="eastAsia"/>
        </w:rPr>
        <w:t>1</w:t>
      </w:r>
      <w:r w:rsidRPr="00974EFA">
        <w:rPr>
          <w:rFonts w:hint="eastAsia"/>
        </w:rPr>
        <w:t>．誤り</w:t>
      </w:r>
    </w:p>
    <w:p w14:paraId="7D6DB7E8" w14:textId="07C8E46D" w:rsidR="00974EFA" w:rsidRPr="00974EFA" w:rsidRDefault="00974EFA" w:rsidP="00974EFA">
      <w:pPr>
        <w:ind w:leftChars="100" w:left="210"/>
      </w:pPr>
      <w:r w:rsidRPr="00974EFA">
        <w:rPr>
          <w:rFonts w:hint="eastAsia"/>
        </w:rPr>
        <w:t>処分庁の上級行政庁または処分庁のいずれでもない審査庁は、必要があると認める場合には、審査請求人の申立てにより、処分庁の意見を聴取した上、執行停止をすることができる。ただし、処分の効力、処分の執行または手続の続行の全部または一部の停止以外の措置をとることはできない（行政不服審査法</w:t>
      </w:r>
      <w:r w:rsidRPr="00974EFA">
        <w:rPr>
          <w:rFonts w:hint="eastAsia"/>
        </w:rPr>
        <w:t>25</w:t>
      </w:r>
      <w:r w:rsidRPr="00974EFA">
        <w:rPr>
          <w:rFonts w:hint="eastAsia"/>
        </w:rPr>
        <w:t>条</w:t>
      </w:r>
      <w:r w:rsidRPr="00974EFA">
        <w:rPr>
          <w:rFonts w:hint="eastAsia"/>
        </w:rPr>
        <w:t>3</w:t>
      </w:r>
      <w:r w:rsidRPr="00974EFA">
        <w:rPr>
          <w:rFonts w:hint="eastAsia"/>
        </w:rPr>
        <w:t>項）。</w:t>
      </w:r>
      <w:r w:rsidR="00BA250B">
        <w:rPr>
          <w:rFonts w:hint="eastAsia"/>
        </w:rPr>
        <w:t>その他の措置をとることはできない。</w:t>
      </w:r>
    </w:p>
    <w:p w14:paraId="7535331E" w14:textId="77777777" w:rsidR="00974EFA" w:rsidRPr="00974EFA" w:rsidRDefault="00974EFA" w:rsidP="00974EFA">
      <w:r w:rsidRPr="00974EFA">
        <w:rPr>
          <w:rFonts w:hint="eastAsia"/>
        </w:rPr>
        <w:t>2</w:t>
      </w:r>
      <w:r w:rsidRPr="00974EFA">
        <w:rPr>
          <w:rFonts w:hint="eastAsia"/>
        </w:rPr>
        <w:t>．誤り</w:t>
      </w:r>
    </w:p>
    <w:p w14:paraId="5E19378D" w14:textId="77777777" w:rsidR="0014051F" w:rsidRDefault="00974EFA" w:rsidP="00974EFA">
      <w:pPr>
        <w:ind w:leftChars="100" w:left="420" w:hangingChars="100" w:hanging="210"/>
      </w:pPr>
      <w:r w:rsidRPr="00974EFA">
        <w:rPr>
          <w:rFonts w:hint="eastAsia"/>
        </w:rPr>
        <w:t>審査請求人の申立てがあった場合において、処分、処分の執行または手続の続行により</w:t>
      </w:r>
    </w:p>
    <w:p w14:paraId="0A587241" w14:textId="77777777" w:rsidR="0014051F" w:rsidRDefault="00974EFA" w:rsidP="00974EFA">
      <w:pPr>
        <w:ind w:leftChars="100" w:left="420" w:hangingChars="100" w:hanging="210"/>
      </w:pPr>
      <w:r w:rsidRPr="00974EFA">
        <w:rPr>
          <w:rFonts w:hint="eastAsia"/>
        </w:rPr>
        <w:t>生ずる重大な損害を避けるために緊急の必要があると認めるときは、審査庁は、執行停</w:t>
      </w:r>
    </w:p>
    <w:p w14:paraId="0686AA10" w14:textId="77777777" w:rsidR="0014051F" w:rsidRDefault="00974EFA" w:rsidP="00974EFA">
      <w:pPr>
        <w:ind w:leftChars="100" w:left="420" w:hangingChars="100" w:hanging="210"/>
      </w:pPr>
      <w:r w:rsidRPr="00974EFA">
        <w:rPr>
          <w:rFonts w:hint="eastAsia"/>
        </w:rPr>
        <w:t>止をしなければならない（行政不服審査法</w:t>
      </w:r>
      <w:r w:rsidRPr="00974EFA">
        <w:rPr>
          <w:rFonts w:hint="eastAsia"/>
        </w:rPr>
        <w:t>25</w:t>
      </w:r>
      <w:r w:rsidRPr="00974EFA">
        <w:rPr>
          <w:rFonts w:hint="eastAsia"/>
        </w:rPr>
        <w:t>条</w:t>
      </w:r>
      <w:r w:rsidRPr="00974EFA">
        <w:rPr>
          <w:rFonts w:hint="eastAsia"/>
        </w:rPr>
        <w:t>4</w:t>
      </w:r>
      <w:r w:rsidRPr="00974EFA">
        <w:rPr>
          <w:rFonts w:hint="eastAsia"/>
        </w:rPr>
        <w:t>項）。義務的執行停止は、処分庁の上</w:t>
      </w:r>
    </w:p>
    <w:p w14:paraId="361228E9" w14:textId="77777777" w:rsidR="0014051F" w:rsidRDefault="00974EFA" w:rsidP="00974EFA">
      <w:pPr>
        <w:ind w:leftChars="100" w:left="420" w:hangingChars="100" w:hanging="210"/>
      </w:pPr>
      <w:r w:rsidRPr="00974EFA">
        <w:rPr>
          <w:rFonts w:hint="eastAsia"/>
        </w:rPr>
        <w:t>級行政庁または処分庁である審査庁であっても審査請求人の申立てがあることが要件に</w:t>
      </w:r>
    </w:p>
    <w:p w14:paraId="14F6FF36" w14:textId="27279F2C" w:rsidR="00974EFA" w:rsidRPr="00974EFA" w:rsidRDefault="00974EFA" w:rsidP="00974EFA">
      <w:pPr>
        <w:ind w:leftChars="100" w:left="420" w:hangingChars="100" w:hanging="210"/>
      </w:pPr>
      <w:r w:rsidRPr="00974EFA">
        <w:rPr>
          <w:rFonts w:hint="eastAsia"/>
        </w:rPr>
        <w:t>なる。</w:t>
      </w:r>
    </w:p>
    <w:p w14:paraId="62A97117" w14:textId="77777777" w:rsidR="00974EFA" w:rsidRPr="00974EFA" w:rsidRDefault="00974EFA" w:rsidP="00974EFA">
      <w:r w:rsidRPr="00974EFA">
        <w:rPr>
          <w:rFonts w:hint="eastAsia"/>
        </w:rPr>
        <w:t>3</w:t>
      </w:r>
      <w:r w:rsidRPr="00974EFA">
        <w:rPr>
          <w:rFonts w:hint="eastAsia"/>
        </w:rPr>
        <w:t>．誤り</w:t>
      </w:r>
    </w:p>
    <w:p w14:paraId="19645B38" w14:textId="284DB1D8" w:rsidR="00974EFA" w:rsidRPr="00974EFA" w:rsidRDefault="00974EFA" w:rsidP="00974EFA">
      <w:pPr>
        <w:ind w:leftChars="100" w:left="210"/>
      </w:pPr>
      <w:r w:rsidRPr="00974EFA">
        <w:rPr>
          <w:rFonts w:hint="eastAsia"/>
        </w:rPr>
        <w:t>審理員から執行停止をすべき旨の意見書の提出を受けた審査庁は、速やかに、執行停止をするかどうかを決定しなければならない（行政不服審査法</w:t>
      </w:r>
      <w:r w:rsidRPr="00974EFA">
        <w:rPr>
          <w:rFonts w:hint="eastAsia"/>
        </w:rPr>
        <w:t>25</w:t>
      </w:r>
      <w:r w:rsidRPr="00974EFA">
        <w:rPr>
          <w:rFonts w:hint="eastAsia"/>
        </w:rPr>
        <w:t>条</w:t>
      </w:r>
      <w:r w:rsidRPr="00974EFA">
        <w:rPr>
          <w:rFonts w:hint="eastAsia"/>
        </w:rPr>
        <w:t>7</w:t>
      </w:r>
      <w:r w:rsidRPr="00974EFA">
        <w:rPr>
          <w:rFonts w:hint="eastAsia"/>
        </w:rPr>
        <w:t>項）。</w:t>
      </w:r>
      <w:r w:rsidR="00BA250B">
        <w:rPr>
          <w:rFonts w:hint="eastAsia"/>
        </w:rPr>
        <w:t>執行停止をすることが義務ではない。</w:t>
      </w:r>
    </w:p>
    <w:p w14:paraId="3A0C4158" w14:textId="77777777" w:rsidR="00974EFA" w:rsidRPr="00974EFA" w:rsidRDefault="00974EFA" w:rsidP="00974EFA">
      <w:r w:rsidRPr="00974EFA">
        <w:rPr>
          <w:rFonts w:hint="eastAsia"/>
        </w:rPr>
        <w:t>4</w:t>
      </w:r>
      <w:r w:rsidRPr="00974EFA">
        <w:rPr>
          <w:rFonts w:hint="eastAsia"/>
        </w:rPr>
        <w:t>．正しい</w:t>
      </w:r>
    </w:p>
    <w:p w14:paraId="0333AA2F" w14:textId="77777777" w:rsidR="00974EFA" w:rsidRPr="00974EFA" w:rsidRDefault="00974EFA" w:rsidP="00974EFA">
      <w:pPr>
        <w:ind w:leftChars="100" w:left="210"/>
      </w:pPr>
      <w:r w:rsidRPr="00974EFA">
        <w:rPr>
          <w:rFonts w:hint="eastAsia"/>
        </w:rPr>
        <w:t>執行停止をした後に、執行停止が公共の福祉に重大な影響を及ぼすことが明らかとなったとき、その他事情が変更したときには、審査庁は、その執行停止を取り消すことができる（行政不服審査法</w:t>
      </w:r>
      <w:r w:rsidRPr="00974EFA">
        <w:rPr>
          <w:rFonts w:hint="eastAsia"/>
        </w:rPr>
        <w:t>26</w:t>
      </w:r>
      <w:r w:rsidRPr="00974EFA">
        <w:rPr>
          <w:rFonts w:hint="eastAsia"/>
        </w:rPr>
        <w:t>条）。</w:t>
      </w:r>
    </w:p>
    <w:p w14:paraId="70147F0C" w14:textId="77777777" w:rsidR="00974EFA" w:rsidRPr="00974EFA" w:rsidRDefault="00974EFA" w:rsidP="00974EFA">
      <w:r w:rsidRPr="00974EFA">
        <w:rPr>
          <w:rFonts w:hint="eastAsia"/>
        </w:rPr>
        <w:t>5</w:t>
      </w:r>
      <w:r w:rsidRPr="00974EFA">
        <w:rPr>
          <w:rFonts w:hint="eastAsia"/>
        </w:rPr>
        <w:t>．誤り</w:t>
      </w:r>
    </w:p>
    <w:p w14:paraId="5D5AF57B" w14:textId="10C93D90" w:rsidR="00974EFA" w:rsidRDefault="00974EFA" w:rsidP="00974EFA">
      <w:pPr>
        <w:ind w:leftChars="100" w:left="210"/>
      </w:pPr>
      <w:r w:rsidRPr="00974EFA">
        <w:rPr>
          <w:rFonts w:hint="eastAsia"/>
        </w:rPr>
        <w:t>処分の効力の停止は、処分の効力の停止以外の措置によって目的を達することができるときは、することができない（行政不服審査法</w:t>
      </w:r>
      <w:r w:rsidRPr="00974EFA">
        <w:rPr>
          <w:rFonts w:hint="eastAsia"/>
        </w:rPr>
        <w:t>25</w:t>
      </w:r>
      <w:r w:rsidRPr="00974EFA">
        <w:rPr>
          <w:rFonts w:hint="eastAsia"/>
        </w:rPr>
        <w:t>条</w:t>
      </w:r>
      <w:r w:rsidRPr="00974EFA">
        <w:rPr>
          <w:rFonts w:hint="eastAsia"/>
        </w:rPr>
        <w:t>6</w:t>
      </w:r>
      <w:r w:rsidRPr="00974EFA">
        <w:rPr>
          <w:rFonts w:hint="eastAsia"/>
        </w:rPr>
        <w:t>項）。</w:t>
      </w:r>
    </w:p>
    <w:p w14:paraId="62E15782" w14:textId="79E6EF9D" w:rsidR="0061233B" w:rsidRDefault="0061233B" w:rsidP="0061233B"/>
    <w:p w14:paraId="2B834EA0" w14:textId="7D33138B" w:rsidR="0061233B" w:rsidRDefault="0061233B" w:rsidP="0061233B">
      <w:r>
        <w:rPr>
          <w:rFonts w:hint="eastAsia"/>
        </w:rPr>
        <w:t>問題</w:t>
      </w:r>
      <w:r w:rsidR="004B6A64">
        <w:rPr>
          <w:rFonts w:hint="eastAsia"/>
        </w:rPr>
        <w:t>６</w:t>
      </w:r>
      <w:r>
        <w:rPr>
          <w:rFonts w:hint="eastAsia"/>
        </w:rPr>
        <w:t xml:space="preserve">　正解　３</w:t>
      </w:r>
    </w:p>
    <w:p w14:paraId="719DFB48" w14:textId="77777777" w:rsidR="0061233B" w:rsidRPr="0061233B" w:rsidRDefault="0061233B" w:rsidP="0061233B">
      <w:r w:rsidRPr="0061233B">
        <w:rPr>
          <w:rFonts w:hint="eastAsia"/>
        </w:rPr>
        <w:t>1</w:t>
      </w:r>
      <w:r w:rsidRPr="0061233B">
        <w:rPr>
          <w:rFonts w:hint="eastAsia"/>
        </w:rPr>
        <w:t>．誤り</w:t>
      </w:r>
    </w:p>
    <w:p w14:paraId="54BDDD8F" w14:textId="2B3CFC66" w:rsidR="0061233B" w:rsidRPr="0061233B" w:rsidRDefault="0061233B" w:rsidP="00CA11C3">
      <w:pPr>
        <w:ind w:leftChars="100" w:left="210"/>
      </w:pPr>
      <w:r w:rsidRPr="0061233B">
        <w:rPr>
          <w:rFonts w:hint="eastAsia"/>
        </w:rPr>
        <w:t>審査請求が理由がない場合、却下裁決ではなく、棄却裁決</w:t>
      </w:r>
      <w:r w:rsidR="00BA250B">
        <w:rPr>
          <w:rFonts w:hint="eastAsia"/>
        </w:rPr>
        <w:t>になる</w:t>
      </w:r>
      <w:r w:rsidRPr="0061233B">
        <w:rPr>
          <w:rFonts w:hint="eastAsia"/>
        </w:rPr>
        <w:t>（行政不服審査法</w:t>
      </w:r>
      <w:r w:rsidRPr="0061233B">
        <w:rPr>
          <w:rFonts w:hint="eastAsia"/>
        </w:rPr>
        <w:t>45</w:t>
      </w:r>
      <w:r w:rsidRPr="0061233B">
        <w:rPr>
          <w:rFonts w:hint="eastAsia"/>
        </w:rPr>
        <w:t>条</w:t>
      </w:r>
      <w:r w:rsidRPr="0061233B">
        <w:rPr>
          <w:rFonts w:hint="eastAsia"/>
        </w:rPr>
        <w:lastRenderedPageBreak/>
        <w:t>2</w:t>
      </w:r>
      <w:r w:rsidRPr="0061233B">
        <w:rPr>
          <w:rFonts w:hint="eastAsia"/>
        </w:rPr>
        <w:t>項）。</w:t>
      </w:r>
    </w:p>
    <w:p w14:paraId="12E9AB9E" w14:textId="77777777" w:rsidR="0061233B" w:rsidRPr="0061233B" w:rsidRDefault="0061233B" w:rsidP="0061233B">
      <w:r w:rsidRPr="0061233B">
        <w:rPr>
          <w:rFonts w:hint="eastAsia"/>
        </w:rPr>
        <w:t>2</w:t>
      </w:r>
      <w:r w:rsidRPr="0061233B">
        <w:rPr>
          <w:rFonts w:hint="eastAsia"/>
        </w:rPr>
        <w:t>．誤り</w:t>
      </w:r>
    </w:p>
    <w:p w14:paraId="296978C2" w14:textId="77777777" w:rsidR="0061233B" w:rsidRPr="0061233B" w:rsidRDefault="0061233B" w:rsidP="00CA11C3">
      <w:pPr>
        <w:ind w:leftChars="100" w:left="210"/>
      </w:pPr>
      <w:r w:rsidRPr="0061233B">
        <w:rPr>
          <w:rFonts w:hint="eastAsia"/>
        </w:rPr>
        <w:t>処分の変更をすることができるのは、審査庁が処分庁の上級行政庁又は処分庁の場合に限られる（行政不服審査法</w:t>
      </w:r>
      <w:r w:rsidRPr="0061233B">
        <w:rPr>
          <w:rFonts w:hint="eastAsia"/>
        </w:rPr>
        <w:t>46</w:t>
      </w:r>
      <w:r w:rsidRPr="0061233B">
        <w:rPr>
          <w:rFonts w:hint="eastAsia"/>
        </w:rPr>
        <w:t>条</w:t>
      </w:r>
      <w:r w:rsidRPr="0061233B">
        <w:rPr>
          <w:rFonts w:hint="eastAsia"/>
        </w:rPr>
        <w:t>1</w:t>
      </w:r>
      <w:r w:rsidRPr="0061233B">
        <w:rPr>
          <w:rFonts w:hint="eastAsia"/>
        </w:rPr>
        <w:t>項）。しかし、審査庁が処分庁の場合であっても、審査請求人の不利益に処分を変更することは許されない（行政不服審査法</w:t>
      </w:r>
      <w:r w:rsidRPr="0061233B">
        <w:rPr>
          <w:rFonts w:hint="eastAsia"/>
        </w:rPr>
        <w:t>48</w:t>
      </w:r>
      <w:r w:rsidRPr="0061233B">
        <w:rPr>
          <w:rFonts w:hint="eastAsia"/>
        </w:rPr>
        <w:t>条）。</w:t>
      </w:r>
    </w:p>
    <w:p w14:paraId="4E4A7255" w14:textId="77777777" w:rsidR="0061233B" w:rsidRPr="0061233B" w:rsidRDefault="0061233B" w:rsidP="0061233B">
      <w:r w:rsidRPr="0061233B">
        <w:rPr>
          <w:rFonts w:hint="eastAsia"/>
        </w:rPr>
        <w:t>3</w:t>
      </w:r>
      <w:r w:rsidRPr="0061233B">
        <w:rPr>
          <w:rFonts w:hint="eastAsia"/>
        </w:rPr>
        <w:t>．正しい</w:t>
      </w:r>
    </w:p>
    <w:p w14:paraId="19110823" w14:textId="77777777" w:rsidR="0061233B" w:rsidRPr="0061233B" w:rsidRDefault="0061233B" w:rsidP="00CA11C3">
      <w:pPr>
        <w:ind w:leftChars="100" w:left="210"/>
      </w:pPr>
      <w:r w:rsidRPr="0061233B">
        <w:rPr>
          <w:rFonts w:hint="eastAsia"/>
        </w:rPr>
        <w:t>不作為についての審査請求が当該不作為に係る処分についての申請から相当の期間が経過しないでされたものである場合その他不適法である場合には、審査庁は、裁決で、当該審査請求を却下する（行政不服審査法</w:t>
      </w:r>
      <w:r w:rsidRPr="0061233B">
        <w:rPr>
          <w:rFonts w:hint="eastAsia"/>
        </w:rPr>
        <w:t>49</w:t>
      </w:r>
      <w:r w:rsidRPr="0061233B">
        <w:rPr>
          <w:rFonts w:hint="eastAsia"/>
        </w:rPr>
        <w:t>条</w:t>
      </w:r>
      <w:r w:rsidRPr="0061233B">
        <w:rPr>
          <w:rFonts w:hint="eastAsia"/>
        </w:rPr>
        <w:t>1</w:t>
      </w:r>
      <w:r w:rsidRPr="0061233B">
        <w:rPr>
          <w:rFonts w:hint="eastAsia"/>
        </w:rPr>
        <w:t>項）。</w:t>
      </w:r>
    </w:p>
    <w:p w14:paraId="3D71F7B6" w14:textId="77777777" w:rsidR="0061233B" w:rsidRPr="0061233B" w:rsidRDefault="0061233B" w:rsidP="0061233B">
      <w:r w:rsidRPr="0061233B">
        <w:rPr>
          <w:rFonts w:hint="eastAsia"/>
        </w:rPr>
        <w:t>4</w:t>
      </w:r>
      <w:r w:rsidRPr="0061233B">
        <w:rPr>
          <w:rFonts w:hint="eastAsia"/>
        </w:rPr>
        <w:t>．誤り</w:t>
      </w:r>
    </w:p>
    <w:p w14:paraId="5838E884" w14:textId="77777777" w:rsidR="0061233B" w:rsidRPr="0061233B" w:rsidRDefault="0061233B" w:rsidP="00CA11C3">
      <w:pPr>
        <w:ind w:leftChars="100" w:left="210"/>
      </w:pPr>
      <w:r w:rsidRPr="0061233B">
        <w:rPr>
          <w:rFonts w:hint="eastAsia"/>
        </w:rPr>
        <w:t>法令に基づく申請を却下し、又は棄却する処分の全部又は一部を取り消す場合において、当該申請に対して一定の処分をすべきものと認めるときは、処分庁である審査庁は当該処分をし、処分庁の上級行政庁である審査庁は、処分庁に対し処分をすべき旨を命ずる（行政不服審査法</w:t>
      </w:r>
      <w:r w:rsidRPr="0061233B">
        <w:rPr>
          <w:rFonts w:hint="eastAsia"/>
        </w:rPr>
        <w:t>46</w:t>
      </w:r>
      <w:r w:rsidRPr="0061233B">
        <w:rPr>
          <w:rFonts w:hint="eastAsia"/>
        </w:rPr>
        <w:t>条</w:t>
      </w:r>
      <w:r w:rsidRPr="0061233B">
        <w:rPr>
          <w:rFonts w:hint="eastAsia"/>
        </w:rPr>
        <w:t>2</w:t>
      </w:r>
      <w:r w:rsidRPr="0061233B">
        <w:rPr>
          <w:rFonts w:hint="eastAsia"/>
        </w:rPr>
        <w:t>項）。</w:t>
      </w:r>
    </w:p>
    <w:p w14:paraId="1A3D0345" w14:textId="77777777" w:rsidR="0061233B" w:rsidRPr="0061233B" w:rsidRDefault="0061233B" w:rsidP="0061233B">
      <w:r w:rsidRPr="0061233B">
        <w:rPr>
          <w:rFonts w:hint="eastAsia"/>
        </w:rPr>
        <w:t>5</w:t>
      </w:r>
      <w:r w:rsidRPr="0061233B">
        <w:rPr>
          <w:rFonts w:hint="eastAsia"/>
        </w:rPr>
        <w:t>．誤り</w:t>
      </w:r>
    </w:p>
    <w:p w14:paraId="58A2FD11" w14:textId="7F2F0516" w:rsidR="00F20A10" w:rsidRDefault="0061233B" w:rsidP="00CA11C3">
      <w:pPr>
        <w:ind w:leftChars="100" w:left="210"/>
      </w:pPr>
      <w:r w:rsidRPr="0061233B">
        <w:rPr>
          <w:rFonts w:hint="eastAsia"/>
        </w:rPr>
        <w:t>不作為についての審査請求に理由がある場合には、審査庁は、裁決で、当該不作為が違法又は不当である旨を宣言した上で、不作為庁が審査庁である場合には、当該処分をし、審査庁が不作為庁の上級行政庁である場合には、当該不作為庁に対し、当該処分をすべき旨を命ずる（行政不服審査法</w:t>
      </w:r>
      <w:r w:rsidRPr="0061233B">
        <w:rPr>
          <w:rFonts w:hint="eastAsia"/>
        </w:rPr>
        <w:t>49</w:t>
      </w:r>
      <w:r w:rsidRPr="0061233B">
        <w:rPr>
          <w:rFonts w:hint="eastAsia"/>
        </w:rPr>
        <w:t>条</w:t>
      </w:r>
      <w:r w:rsidRPr="0061233B">
        <w:rPr>
          <w:rFonts w:hint="eastAsia"/>
        </w:rPr>
        <w:t>3</w:t>
      </w:r>
      <w:r w:rsidRPr="0061233B">
        <w:rPr>
          <w:rFonts w:hint="eastAsia"/>
        </w:rPr>
        <w:t>項）。</w:t>
      </w:r>
    </w:p>
    <w:p w14:paraId="49E310AE" w14:textId="77777777" w:rsidR="00D57764" w:rsidRDefault="00D57764" w:rsidP="00CA11C3">
      <w:pPr>
        <w:ind w:leftChars="100" w:left="210"/>
      </w:pPr>
    </w:p>
    <w:p w14:paraId="4DEB6501" w14:textId="0D054E51" w:rsidR="00CA11C3" w:rsidRDefault="00CA11C3">
      <w:r>
        <w:rPr>
          <w:rFonts w:hint="eastAsia"/>
        </w:rPr>
        <w:t>問題</w:t>
      </w:r>
      <w:r w:rsidR="0014051F">
        <w:rPr>
          <w:rFonts w:hint="eastAsia"/>
        </w:rPr>
        <w:t>７</w:t>
      </w:r>
      <w:r>
        <w:rPr>
          <w:rFonts w:hint="eastAsia"/>
        </w:rPr>
        <w:t xml:space="preserve">　正解　５</w:t>
      </w:r>
    </w:p>
    <w:p w14:paraId="329793C3" w14:textId="77777777" w:rsidR="00CA11C3" w:rsidRPr="00CA11C3" w:rsidRDefault="00CA11C3" w:rsidP="00CA11C3">
      <w:r w:rsidRPr="00CA11C3">
        <w:rPr>
          <w:rFonts w:hint="eastAsia"/>
        </w:rPr>
        <w:t>ア．正しい</w:t>
      </w:r>
    </w:p>
    <w:p w14:paraId="7C0C64FF" w14:textId="77777777" w:rsidR="00CA11C3" w:rsidRPr="00CA11C3" w:rsidRDefault="00CA11C3" w:rsidP="00CA11C3">
      <w:pPr>
        <w:ind w:leftChars="100" w:left="210"/>
      </w:pPr>
      <w:r w:rsidRPr="00CA11C3">
        <w:rPr>
          <w:rFonts w:hint="eastAsia"/>
        </w:rPr>
        <w:t>取消訴訟においては、自己の法律上の利益に関係のない違法を理由として取消しを求めることができず、請求は棄却される（行政事件訴訟法</w:t>
      </w:r>
      <w:r w:rsidRPr="00CA11C3">
        <w:rPr>
          <w:rFonts w:hint="eastAsia"/>
        </w:rPr>
        <w:t>10</w:t>
      </w:r>
      <w:r w:rsidRPr="00CA11C3">
        <w:rPr>
          <w:rFonts w:hint="eastAsia"/>
        </w:rPr>
        <w:t>条</w:t>
      </w:r>
      <w:r w:rsidRPr="00CA11C3">
        <w:rPr>
          <w:rFonts w:hint="eastAsia"/>
        </w:rPr>
        <w:t>1</w:t>
      </w:r>
      <w:r w:rsidRPr="00CA11C3">
        <w:rPr>
          <w:rFonts w:hint="eastAsia"/>
        </w:rPr>
        <w:t>項）。</w:t>
      </w:r>
    </w:p>
    <w:p w14:paraId="028B7D95" w14:textId="77777777" w:rsidR="00CA11C3" w:rsidRPr="00CA11C3" w:rsidRDefault="00CA11C3" w:rsidP="00CA11C3">
      <w:r w:rsidRPr="00CA11C3">
        <w:rPr>
          <w:rFonts w:hint="eastAsia"/>
        </w:rPr>
        <w:t>イ．正しい</w:t>
      </w:r>
    </w:p>
    <w:p w14:paraId="3C5D62D2" w14:textId="77777777" w:rsidR="00CA11C3" w:rsidRPr="00CA11C3" w:rsidRDefault="00CA11C3" w:rsidP="00CA11C3">
      <w:pPr>
        <w:ind w:leftChars="100" w:left="210"/>
      </w:pPr>
      <w:r w:rsidRPr="00CA11C3">
        <w:rPr>
          <w:rFonts w:hint="eastAsia"/>
        </w:rPr>
        <w:t>無効等確認の訴えは、当該処分又は裁決に続く処分により損害を受けるおそれのある者その他当該処分又は裁決の無効等の確認を求めるにつき法律上の利益を有する者で、当該処分若しくは裁決の存否又はその効力の有無を前提とする現在の法律関係に関する訴えによって目的を達することができないものに限り、提起することができる（行政事件訴訟法</w:t>
      </w:r>
      <w:r w:rsidRPr="00CA11C3">
        <w:rPr>
          <w:rFonts w:hint="eastAsia"/>
        </w:rPr>
        <w:t>36</w:t>
      </w:r>
      <w:r w:rsidRPr="00CA11C3">
        <w:rPr>
          <w:rFonts w:hint="eastAsia"/>
        </w:rPr>
        <w:t>条）。</w:t>
      </w:r>
    </w:p>
    <w:p w14:paraId="65A4D3C7" w14:textId="77777777" w:rsidR="00CA11C3" w:rsidRPr="00CA11C3" w:rsidRDefault="00CA11C3" w:rsidP="00CA11C3">
      <w:r w:rsidRPr="00CA11C3">
        <w:rPr>
          <w:rFonts w:hint="eastAsia"/>
        </w:rPr>
        <w:t>ウ．正しい</w:t>
      </w:r>
    </w:p>
    <w:p w14:paraId="7F5D60B1" w14:textId="49600F9F" w:rsidR="00CA11C3" w:rsidRPr="00CA11C3" w:rsidRDefault="00CA11C3" w:rsidP="00CA11C3">
      <w:pPr>
        <w:ind w:leftChars="100" w:left="210"/>
      </w:pPr>
      <w:r w:rsidRPr="00CA11C3">
        <w:rPr>
          <w:rFonts w:hint="eastAsia"/>
        </w:rPr>
        <w:t>処分の取消しの訴え及び裁決の取消しの訴えは、当該処分又は裁決の取消しを求めるにつき法律上の利益を有する者（処分又は裁決の効果が期間の経過その他の理由によりなくなった後においてもなお処分又は裁決の取消しによって回復すべき法律上の利益を有する者を含む。</w:t>
      </w:r>
      <w:r w:rsidR="0014051F">
        <w:rPr>
          <w:rFonts w:hint="eastAsia"/>
        </w:rPr>
        <w:t>/</w:t>
      </w:r>
      <w:r w:rsidR="0014051F">
        <w:rPr>
          <w:rFonts w:hint="eastAsia"/>
        </w:rPr>
        <w:t>狭義の訴えの利益</w:t>
      </w:r>
      <w:r w:rsidRPr="00CA11C3">
        <w:rPr>
          <w:rFonts w:hint="eastAsia"/>
        </w:rPr>
        <w:t>）に限り、提起することができる（行政事件訴訟法</w:t>
      </w:r>
      <w:r w:rsidRPr="00CA11C3">
        <w:rPr>
          <w:rFonts w:hint="eastAsia"/>
        </w:rPr>
        <w:t>9</w:t>
      </w:r>
      <w:r w:rsidRPr="00CA11C3">
        <w:rPr>
          <w:rFonts w:hint="eastAsia"/>
        </w:rPr>
        <w:t>条</w:t>
      </w:r>
      <w:r w:rsidRPr="00CA11C3">
        <w:rPr>
          <w:rFonts w:hint="eastAsia"/>
        </w:rPr>
        <w:t>1</w:t>
      </w:r>
      <w:r w:rsidRPr="00CA11C3">
        <w:rPr>
          <w:rFonts w:hint="eastAsia"/>
        </w:rPr>
        <w:t>項）。</w:t>
      </w:r>
    </w:p>
    <w:p w14:paraId="3C53599E" w14:textId="77777777" w:rsidR="00CA11C3" w:rsidRPr="00CA11C3" w:rsidRDefault="00CA11C3" w:rsidP="00CA11C3">
      <w:r w:rsidRPr="00CA11C3">
        <w:rPr>
          <w:rFonts w:hint="eastAsia"/>
        </w:rPr>
        <w:lastRenderedPageBreak/>
        <w:t>エ．誤り</w:t>
      </w:r>
    </w:p>
    <w:p w14:paraId="64A1CADA" w14:textId="77777777" w:rsidR="00CA11C3" w:rsidRPr="00CA11C3" w:rsidRDefault="00CA11C3" w:rsidP="00CA11C3">
      <w:pPr>
        <w:ind w:leftChars="100" w:left="210"/>
      </w:pPr>
      <w:r w:rsidRPr="00CA11C3">
        <w:rPr>
          <w:rFonts w:hint="eastAsia"/>
        </w:rPr>
        <w:t>不作為の違法確認の訴えは、処分又は裁決についての申請をした者に限り、提起することができる（行政事件訴訟法</w:t>
      </w:r>
      <w:r w:rsidRPr="00CA11C3">
        <w:rPr>
          <w:rFonts w:hint="eastAsia"/>
        </w:rPr>
        <w:t>37</w:t>
      </w:r>
      <w:r w:rsidRPr="00CA11C3">
        <w:rPr>
          <w:rFonts w:hint="eastAsia"/>
        </w:rPr>
        <w:t>条）。</w:t>
      </w:r>
    </w:p>
    <w:p w14:paraId="2DEFFFD6" w14:textId="77777777" w:rsidR="00CA11C3" w:rsidRPr="00CA11C3" w:rsidRDefault="00CA11C3" w:rsidP="00CA11C3">
      <w:r w:rsidRPr="00CA11C3">
        <w:rPr>
          <w:rFonts w:hint="eastAsia"/>
        </w:rPr>
        <w:t>オ．誤り</w:t>
      </w:r>
    </w:p>
    <w:p w14:paraId="6B368B22" w14:textId="54697ED2" w:rsidR="00CA11C3" w:rsidRDefault="00CA11C3" w:rsidP="00CA11C3">
      <w:pPr>
        <w:ind w:leftChars="100" w:left="210"/>
      </w:pPr>
      <w:r w:rsidRPr="00CA11C3">
        <w:rPr>
          <w:rFonts w:hint="eastAsia"/>
        </w:rPr>
        <w:t>民衆訴訟とは、国又は公共団体の機関の法規に適合しない行為の是正を求める訴訟で、選挙人たる資格その他自己の法律上の利益にかかわらない資格で提起するものをいう（行政事件訴訟法</w:t>
      </w:r>
      <w:r w:rsidRPr="00CA11C3">
        <w:rPr>
          <w:rFonts w:hint="eastAsia"/>
        </w:rPr>
        <w:t>5</w:t>
      </w:r>
      <w:r w:rsidRPr="00CA11C3">
        <w:rPr>
          <w:rFonts w:hint="eastAsia"/>
        </w:rPr>
        <w:t>条）。国又は公共団体の機関相互間における権限の存否又はその行使に関する紛争についての訴訟は機関訴訟である（行政事件訴訟法</w:t>
      </w:r>
      <w:r w:rsidRPr="00CA11C3">
        <w:rPr>
          <w:rFonts w:hint="eastAsia"/>
        </w:rPr>
        <w:t>6</w:t>
      </w:r>
      <w:r w:rsidRPr="00CA11C3">
        <w:rPr>
          <w:rFonts w:hint="eastAsia"/>
        </w:rPr>
        <w:t>条）。</w:t>
      </w:r>
    </w:p>
    <w:p w14:paraId="6E332BFB" w14:textId="3C2B3964" w:rsidR="00CA11C3" w:rsidRDefault="00CA11C3" w:rsidP="00CA11C3"/>
    <w:p w14:paraId="614578E2" w14:textId="3224BFB9" w:rsidR="00CA11C3" w:rsidRDefault="00CA11C3" w:rsidP="00CA11C3">
      <w:r>
        <w:rPr>
          <w:rFonts w:hint="eastAsia"/>
        </w:rPr>
        <w:t>問題</w:t>
      </w:r>
      <w:r w:rsidR="0014051F">
        <w:rPr>
          <w:rFonts w:hint="eastAsia"/>
        </w:rPr>
        <w:t>８</w:t>
      </w:r>
      <w:r>
        <w:rPr>
          <w:rFonts w:hint="eastAsia"/>
        </w:rPr>
        <w:t xml:space="preserve">　正解　３</w:t>
      </w:r>
    </w:p>
    <w:p w14:paraId="0707394D" w14:textId="77777777" w:rsidR="00CA11C3" w:rsidRPr="00D425D5" w:rsidRDefault="00CA11C3" w:rsidP="00CA11C3">
      <w:r w:rsidRPr="00D425D5">
        <w:rPr>
          <w:rFonts w:hint="eastAsia"/>
        </w:rPr>
        <w:t>1</w:t>
      </w:r>
      <w:r w:rsidRPr="00D425D5">
        <w:rPr>
          <w:rFonts w:hint="eastAsia"/>
        </w:rPr>
        <w:t>．誤り</w:t>
      </w:r>
    </w:p>
    <w:p w14:paraId="3B2DE39D" w14:textId="4ECC5B4A" w:rsidR="00CA11C3" w:rsidRPr="00D425D5" w:rsidRDefault="00CA11C3" w:rsidP="00D425D5">
      <w:pPr>
        <w:ind w:leftChars="100" w:left="210"/>
      </w:pPr>
      <w:r w:rsidRPr="00D425D5">
        <w:rPr>
          <w:rFonts w:hint="eastAsia"/>
        </w:rPr>
        <w:t>判例は、行政処分が違法であることを理由として国家賠償請求をするについては、あらかじめ当該行政処分について取消し又は無効確認の判決を得なければならないものではないが、このことは、当該行政処分が金銭を納付させることを直接の目的としており、その違法を理由とする国家賠償請求を認容したとすれば、結果的に当該行政処分を取り消した場合と同様の経済的効果が得られるという場合であっても異な</w:t>
      </w:r>
      <w:r w:rsidR="005643F7">
        <w:rPr>
          <w:rFonts w:hint="eastAsia"/>
        </w:rPr>
        <w:t>らない</w:t>
      </w:r>
      <w:r w:rsidRPr="00D425D5">
        <w:rPr>
          <w:rFonts w:hint="eastAsia"/>
        </w:rPr>
        <w:t>、</w:t>
      </w:r>
      <w:r w:rsidR="005643F7">
        <w:rPr>
          <w:rFonts w:hint="eastAsia"/>
        </w:rPr>
        <w:t>としている</w:t>
      </w:r>
      <w:r w:rsidR="005643F7" w:rsidRPr="00D425D5">
        <w:rPr>
          <w:rFonts w:hint="eastAsia"/>
        </w:rPr>
        <w:t>（最判</w:t>
      </w:r>
      <w:r w:rsidR="005643F7" w:rsidRPr="00D425D5">
        <w:rPr>
          <w:rFonts w:hint="eastAsia"/>
        </w:rPr>
        <w:t>22</w:t>
      </w:r>
      <w:r w:rsidR="005643F7">
        <w:rPr>
          <w:rFonts w:hint="eastAsia"/>
        </w:rPr>
        <w:t>・</w:t>
      </w:r>
      <w:r w:rsidR="005643F7" w:rsidRPr="00D425D5">
        <w:rPr>
          <w:rFonts w:hint="eastAsia"/>
        </w:rPr>
        <w:t>6</w:t>
      </w:r>
      <w:r w:rsidR="005643F7">
        <w:rPr>
          <w:rFonts w:hint="eastAsia"/>
        </w:rPr>
        <w:t>・</w:t>
      </w:r>
      <w:r w:rsidR="005643F7" w:rsidRPr="00D425D5">
        <w:rPr>
          <w:rFonts w:hint="eastAsia"/>
        </w:rPr>
        <w:t>3</w:t>
      </w:r>
      <w:r w:rsidR="005643F7" w:rsidRPr="00D425D5">
        <w:rPr>
          <w:rFonts w:hint="eastAsia"/>
        </w:rPr>
        <w:t>）</w:t>
      </w:r>
      <w:r w:rsidR="005643F7">
        <w:rPr>
          <w:rFonts w:hint="eastAsia"/>
        </w:rPr>
        <w:t>。よって、</w:t>
      </w:r>
      <w:r w:rsidRPr="00D425D5">
        <w:rPr>
          <w:rFonts w:hint="eastAsia"/>
        </w:rPr>
        <w:t>国家賠償請求はでき</w:t>
      </w:r>
      <w:r w:rsidR="005643F7">
        <w:rPr>
          <w:rFonts w:hint="eastAsia"/>
        </w:rPr>
        <w:t>る</w:t>
      </w:r>
      <w:r w:rsidRPr="00D425D5">
        <w:rPr>
          <w:rFonts w:hint="eastAsia"/>
        </w:rPr>
        <w:t>。</w:t>
      </w:r>
    </w:p>
    <w:p w14:paraId="6A81D10E" w14:textId="77777777" w:rsidR="00CA11C3" w:rsidRPr="00D425D5" w:rsidRDefault="00CA11C3" w:rsidP="00CA11C3">
      <w:r w:rsidRPr="00D425D5">
        <w:rPr>
          <w:rFonts w:hint="eastAsia"/>
        </w:rPr>
        <w:t>2</w:t>
      </w:r>
      <w:r w:rsidRPr="00D425D5">
        <w:rPr>
          <w:rFonts w:hint="eastAsia"/>
        </w:rPr>
        <w:t>．誤り</w:t>
      </w:r>
    </w:p>
    <w:p w14:paraId="113DE9D2" w14:textId="512C78E3" w:rsidR="00CA11C3" w:rsidRPr="00D425D5" w:rsidRDefault="00CA11C3" w:rsidP="00644D87">
      <w:pPr>
        <w:ind w:leftChars="100" w:left="210"/>
      </w:pPr>
      <w:r w:rsidRPr="00D425D5">
        <w:rPr>
          <w:rFonts w:hint="eastAsia"/>
        </w:rPr>
        <w:t>判例は、「供託事務を取り扱うのは国家機関である供託官であり、供託官が弁済者から供託物取戻の請求を受けた場合において、その請求を理由がないと認めるときは、これを却下しなければならず、右却下処分を不当とする者は監督法務局または地方法務局の長に審査請求をすることができ、右の長は、審査請求を理由ありとするときは供託官に相当の処分を命ずることを要すると定められており、実定法は、供託官の右行為につき、とくに、「却下」および「処分」という字句を用い、さらに、供託官の却下処分に対しては特別の不服審査手続をもうけている</w:t>
      </w:r>
      <w:r w:rsidR="00644D87">
        <w:rPr>
          <w:rFonts w:hint="eastAsia"/>
        </w:rPr>
        <w:t>・・・</w:t>
      </w:r>
      <w:r w:rsidR="00644D87" w:rsidRPr="00644D87">
        <w:t>法は、国家の後見的役割を果たすため、国家機関である供託官に供託事務を取り扱わせることとしたうえ、供託官が弁済者から供託物取戻の請求を受けたときには、単に、</w:t>
      </w:r>
      <w:hyperlink r:id="rId7" w:history="1">
        <w:r w:rsidR="00644D87" w:rsidRPr="00644D87">
          <w:rPr>
            <w:rStyle w:val="a8"/>
            <w:color w:val="auto"/>
            <w:u w:val="none"/>
          </w:rPr>
          <w:t>民法</w:t>
        </w:r>
      </w:hyperlink>
      <w:r w:rsidR="00644D87" w:rsidRPr="00644D87">
        <w:t>上の寄託契約の当事者的地位にとどまらず、行政機関としての立場から右請求につき理由があるかどうかを判断する権限を供託官に与えたものと解するのが相当である。</w:t>
      </w:r>
      <w:r w:rsidRPr="00D425D5">
        <w:rPr>
          <w:rFonts w:hint="eastAsia"/>
        </w:rPr>
        <w:t>」</w:t>
      </w:r>
      <w:r w:rsidR="00644D87">
        <w:rPr>
          <w:rFonts w:hint="eastAsia"/>
        </w:rPr>
        <w:t>としており、</w:t>
      </w:r>
      <w:r w:rsidRPr="00D425D5">
        <w:rPr>
          <w:rFonts w:hint="eastAsia"/>
        </w:rPr>
        <w:t>弁済供託における供託金取戻請求に対する供託官の却下は行政処分にあたるとして取消訴訟の提起を認めている</w:t>
      </w:r>
      <w:r w:rsidR="00644D87" w:rsidRPr="00D425D5">
        <w:rPr>
          <w:rFonts w:hint="eastAsia"/>
        </w:rPr>
        <w:t>（最大判昭</w:t>
      </w:r>
      <w:r w:rsidR="00644D87" w:rsidRPr="00D425D5">
        <w:rPr>
          <w:rFonts w:hint="eastAsia"/>
        </w:rPr>
        <w:t>45</w:t>
      </w:r>
      <w:r w:rsidR="00644D87">
        <w:rPr>
          <w:rFonts w:hint="eastAsia"/>
        </w:rPr>
        <w:t>・</w:t>
      </w:r>
      <w:r w:rsidR="00644D87" w:rsidRPr="00D425D5">
        <w:rPr>
          <w:rFonts w:hint="eastAsia"/>
        </w:rPr>
        <w:t>7</w:t>
      </w:r>
      <w:r w:rsidR="00644D87">
        <w:rPr>
          <w:rFonts w:hint="eastAsia"/>
        </w:rPr>
        <w:t>・</w:t>
      </w:r>
      <w:r w:rsidR="00644D87" w:rsidRPr="00D425D5">
        <w:rPr>
          <w:rFonts w:hint="eastAsia"/>
        </w:rPr>
        <w:t>15</w:t>
      </w:r>
      <w:r w:rsidR="00644D87" w:rsidRPr="00D425D5">
        <w:rPr>
          <w:rFonts w:hint="eastAsia"/>
        </w:rPr>
        <w:t>）。</w:t>
      </w:r>
    </w:p>
    <w:p w14:paraId="0F3FC7B4" w14:textId="77777777" w:rsidR="00CA11C3" w:rsidRPr="00D425D5" w:rsidRDefault="00CA11C3" w:rsidP="00CA11C3">
      <w:r w:rsidRPr="00D425D5">
        <w:rPr>
          <w:rFonts w:hint="eastAsia"/>
        </w:rPr>
        <w:t>3</w:t>
      </w:r>
      <w:r w:rsidRPr="00D425D5">
        <w:rPr>
          <w:rFonts w:hint="eastAsia"/>
        </w:rPr>
        <w:t>．正しい</w:t>
      </w:r>
    </w:p>
    <w:p w14:paraId="1CDCF087" w14:textId="58134F64" w:rsidR="00CA11C3" w:rsidRPr="00D425D5" w:rsidRDefault="00CA11C3" w:rsidP="00D425D5">
      <w:pPr>
        <w:ind w:leftChars="100" w:left="210"/>
      </w:pPr>
      <w:r w:rsidRPr="00D425D5">
        <w:rPr>
          <w:rFonts w:hint="eastAsia"/>
        </w:rPr>
        <w:t>判例は、その原子炉の運転の差止めを求める民事訴訟を提起することができるとしても、当該処分の無効確認を求める訴えのほうがより直截的で適切な争訟形態であるとみるべき場合には、無効等確認訴訟の提起を認めるべきとしている</w:t>
      </w:r>
      <w:r w:rsidR="00E87BAD" w:rsidRPr="00D425D5">
        <w:rPr>
          <w:rFonts w:hint="eastAsia"/>
        </w:rPr>
        <w:t>（最判平</w:t>
      </w:r>
      <w:r w:rsidR="00E87BAD" w:rsidRPr="00D425D5">
        <w:rPr>
          <w:rFonts w:hint="eastAsia"/>
        </w:rPr>
        <w:t>4</w:t>
      </w:r>
      <w:r w:rsidR="00037BE6">
        <w:rPr>
          <w:rFonts w:hint="eastAsia"/>
        </w:rPr>
        <w:t>・</w:t>
      </w:r>
      <w:r w:rsidR="00E87BAD" w:rsidRPr="00D425D5">
        <w:rPr>
          <w:rFonts w:hint="eastAsia"/>
        </w:rPr>
        <w:t>9</w:t>
      </w:r>
      <w:r w:rsidR="00D57764">
        <w:rPr>
          <w:rFonts w:hint="eastAsia"/>
        </w:rPr>
        <w:t>・</w:t>
      </w:r>
      <w:r w:rsidR="00E87BAD" w:rsidRPr="00D425D5">
        <w:rPr>
          <w:rFonts w:hint="eastAsia"/>
        </w:rPr>
        <w:t>22</w:t>
      </w:r>
      <w:r w:rsidR="00E87BAD" w:rsidRPr="00D425D5">
        <w:rPr>
          <w:rFonts w:hint="eastAsia"/>
        </w:rPr>
        <w:t>）</w:t>
      </w:r>
      <w:r w:rsidRPr="00D425D5">
        <w:rPr>
          <w:rFonts w:hint="eastAsia"/>
        </w:rPr>
        <w:t>。</w:t>
      </w:r>
    </w:p>
    <w:p w14:paraId="63041DFE" w14:textId="77777777" w:rsidR="00CA11C3" w:rsidRPr="00D425D5" w:rsidRDefault="00CA11C3" w:rsidP="00CA11C3">
      <w:r w:rsidRPr="00D425D5">
        <w:rPr>
          <w:rFonts w:hint="eastAsia"/>
        </w:rPr>
        <w:t>4</w:t>
      </w:r>
      <w:r w:rsidRPr="00D425D5">
        <w:rPr>
          <w:rFonts w:hint="eastAsia"/>
        </w:rPr>
        <w:t>．誤り</w:t>
      </w:r>
    </w:p>
    <w:p w14:paraId="2FFF86E5" w14:textId="02E932E7" w:rsidR="00CA11C3" w:rsidRPr="00D425D5" w:rsidRDefault="00E87BAD" w:rsidP="00D425D5">
      <w:pPr>
        <w:ind w:leftChars="100" w:left="210"/>
      </w:pPr>
      <w:r w:rsidRPr="00D425D5">
        <w:rPr>
          <w:rFonts w:hint="eastAsia"/>
        </w:rPr>
        <w:lastRenderedPageBreak/>
        <w:t>判決</w:t>
      </w:r>
      <w:r w:rsidR="00CA11C3" w:rsidRPr="00D425D5">
        <w:rPr>
          <w:rFonts w:hint="eastAsia"/>
        </w:rPr>
        <w:t>は、障害基礎年金の裁定請求を却下した事案について、処分又は裁決に関し</w:t>
      </w:r>
      <w:r w:rsidR="00D57764">
        <w:rPr>
          <w:rFonts w:hint="eastAsia"/>
        </w:rPr>
        <w:t>「</w:t>
      </w:r>
      <w:r w:rsidR="00CA11C3" w:rsidRPr="00D425D5">
        <w:rPr>
          <w:rFonts w:hint="eastAsia"/>
        </w:rPr>
        <w:t>事案の処理にあたった下級行政機関</w:t>
      </w:r>
      <w:r w:rsidR="00D57764">
        <w:rPr>
          <w:rFonts w:hint="eastAsia"/>
        </w:rPr>
        <w:t>」</w:t>
      </w:r>
      <w:r w:rsidR="00CA11C3" w:rsidRPr="00D425D5">
        <w:rPr>
          <w:rFonts w:hint="eastAsia"/>
        </w:rPr>
        <w:t>の所在地の裁判所にも当該処分等の取消訴訟の管轄を認め</w:t>
      </w:r>
      <w:r w:rsidR="006F5C07" w:rsidRPr="00D425D5">
        <w:rPr>
          <w:rFonts w:hint="eastAsia"/>
        </w:rPr>
        <w:t>ることに関する</w:t>
      </w:r>
      <w:r w:rsidR="00CA11C3" w:rsidRPr="00D425D5">
        <w:rPr>
          <w:rFonts w:hint="eastAsia"/>
        </w:rPr>
        <w:t>問題であ</w:t>
      </w:r>
      <w:r w:rsidR="006F5C07" w:rsidRPr="00D425D5">
        <w:rPr>
          <w:rFonts w:hint="eastAsia"/>
        </w:rPr>
        <w:t>り、</w:t>
      </w:r>
      <w:r w:rsidR="00CA11C3" w:rsidRPr="00D425D5">
        <w:rPr>
          <w:rFonts w:hint="eastAsia"/>
        </w:rPr>
        <w:t>当事者訴訟も取消訴訟も否定していない</w:t>
      </w:r>
      <w:r w:rsidRPr="00D425D5">
        <w:rPr>
          <w:rFonts w:hint="eastAsia"/>
        </w:rPr>
        <w:t>（最決平</w:t>
      </w:r>
      <w:r w:rsidRPr="00D425D5">
        <w:rPr>
          <w:rFonts w:hint="eastAsia"/>
        </w:rPr>
        <w:t>26</w:t>
      </w:r>
      <w:r w:rsidR="00037BE6">
        <w:rPr>
          <w:rFonts w:hint="eastAsia"/>
        </w:rPr>
        <w:t>・</w:t>
      </w:r>
      <w:r w:rsidRPr="00D425D5">
        <w:rPr>
          <w:rFonts w:hint="eastAsia"/>
        </w:rPr>
        <w:t>9</w:t>
      </w:r>
      <w:r w:rsidR="00037BE6">
        <w:rPr>
          <w:rFonts w:hint="eastAsia"/>
        </w:rPr>
        <w:t>・</w:t>
      </w:r>
      <w:r w:rsidRPr="00D425D5">
        <w:rPr>
          <w:rFonts w:hint="eastAsia"/>
        </w:rPr>
        <w:t>25</w:t>
      </w:r>
      <w:r w:rsidRPr="00D425D5">
        <w:rPr>
          <w:rFonts w:hint="eastAsia"/>
        </w:rPr>
        <w:t>）</w:t>
      </w:r>
      <w:r w:rsidR="00CA11C3" w:rsidRPr="00D425D5">
        <w:rPr>
          <w:rFonts w:hint="eastAsia"/>
        </w:rPr>
        <w:t>。</w:t>
      </w:r>
      <w:r w:rsidR="006777CD" w:rsidRPr="00D425D5">
        <w:rPr>
          <w:rFonts w:hint="eastAsia"/>
        </w:rPr>
        <w:t>私見としては、</w:t>
      </w:r>
      <w:r w:rsidRPr="00D425D5">
        <w:rPr>
          <w:rFonts w:hint="eastAsia"/>
        </w:rPr>
        <w:t>この問題は、難しいと考える。</w:t>
      </w:r>
    </w:p>
    <w:p w14:paraId="78E6CF10" w14:textId="77777777" w:rsidR="00CA11C3" w:rsidRPr="00D425D5" w:rsidRDefault="00CA11C3" w:rsidP="00CA11C3">
      <w:r w:rsidRPr="00D425D5">
        <w:rPr>
          <w:rFonts w:hint="eastAsia"/>
        </w:rPr>
        <w:t>5</w:t>
      </w:r>
      <w:r w:rsidRPr="00D425D5">
        <w:rPr>
          <w:rFonts w:hint="eastAsia"/>
        </w:rPr>
        <w:t>．誤り</w:t>
      </w:r>
    </w:p>
    <w:p w14:paraId="49A28AC7" w14:textId="6DBC8065" w:rsidR="00CA11C3" w:rsidRPr="00D425D5" w:rsidRDefault="00CA11C3" w:rsidP="00D425D5">
      <w:pPr>
        <w:ind w:leftChars="100" w:left="210"/>
      </w:pPr>
      <w:r w:rsidRPr="00D425D5">
        <w:rPr>
          <w:rFonts w:hint="eastAsia"/>
        </w:rPr>
        <w:t>判例は、「登録免許税法</w:t>
      </w:r>
      <w:r w:rsidRPr="00D425D5">
        <w:rPr>
          <w:rFonts w:hint="eastAsia"/>
        </w:rPr>
        <w:t>31</w:t>
      </w:r>
      <w:r w:rsidRPr="00D425D5">
        <w:rPr>
          <w:rFonts w:hint="eastAsia"/>
        </w:rPr>
        <w:t>条</w:t>
      </w:r>
      <w:r w:rsidRPr="00D425D5">
        <w:rPr>
          <w:rFonts w:hint="eastAsia"/>
        </w:rPr>
        <w:t>2</w:t>
      </w:r>
      <w:r w:rsidRPr="00D425D5">
        <w:rPr>
          <w:rFonts w:hint="eastAsia"/>
        </w:rPr>
        <w:t>項は、登記等を受けた者に対し、簡易迅速に還付を受けることができる手続を利用することができる地位を保障しているものと解するのが相当である。そして、同項に基づく還付通知をすべき旨の請求に対してされた拒否通知は、登記機関が還付通知を行わず、還付手続を執らないことを明らかにするものであって、これにより、登記等を受けた者は、簡易迅速に還付を受けることができる手続を利用することができなくなる。そうすると、上記の拒否通知は、登記等を受けた者に対して上記の手続上の地位を否定する法的効果を有するものとして、抗告訴訟の対象となる行政処分にあたると解するのが相当である」としている</w:t>
      </w:r>
      <w:r w:rsidR="00E87BAD" w:rsidRPr="00D425D5">
        <w:rPr>
          <w:rFonts w:hint="eastAsia"/>
        </w:rPr>
        <w:t>（最判平</w:t>
      </w:r>
      <w:r w:rsidR="00E87BAD" w:rsidRPr="00D425D5">
        <w:rPr>
          <w:rFonts w:hint="eastAsia"/>
        </w:rPr>
        <w:t>17</w:t>
      </w:r>
      <w:r w:rsidR="00037BE6">
        <w:rPr>
          <w:rFonts w:hint="eastAsia"/>
        </w:rPr>
        <w:t>・</w:t>
      </w:r>
      <w:r w:rsidR="00E87BAD" w:rsidRPr="00D425D5">
        <w:rPr>
          <w:rFonts w:hint="eastAsia"/>
        </w:rPr>
        <w:t>4</w:t>
      </w:r>
      <w:r w:rsidR="00037BE6">
        <w:rPr>
          <w:rFonts w:hint="eastAsia"/>
        </w:rPr>
        <w:t>・</w:t>
      </w:r>
      <w:r w:rsidR="00E87BAD" w:rsidRPr="00D425D5">
        <w:rPr>
          <w:rFonts w:hint="eastAsia"/>
        </w:rPr>
        <w:t>14</w:t>
      </w:r>
      <w:r w:rsidR="00E87BAD" w:rsidRPr="00D425D5">
        <w:rPr>
          <w:rFonts w:hint="eastAsia"/>
        </w:rPr>
        <w:t>）</w:t>
      </w:r>
      <w:r w:rsidRPr="00D425D5">
        <w:rPr>
          <w:rFonts w:hint="eastAsia"/>
        </w:rPr>
        <w:t>。</w:t>
      </w:r>
    </w:p>
    <w:p w14:paraId="7D59A618" w14:textId="77777777" w:rsidR="00CA11C3" w:rsidRPr="00D425D5" w:rsidRDefault="00CA11C3" w:rsidP="00CA11C3"/>
    <w:p w14:paraId="4E8069C3" w14:textId="38C67C18" w:rsidR="00CA11C3" w:rsidRDefault="00673CF7">
      <w:r>
        <w:rPr>
          <w:rFonts w:hint="eastAsia"/>
        </w:rPr>
        <w:t>問題</w:t>
      </w:r>
      <w:r w:rsidR="00E562FA">
        <w:rPr>
          <w:rFonts w:hint="eastAsia"/>
        </w:rPr>
        <w:t>９</w:t>
      </w:r>
      <w:r>
        <w:rPr>
          <w:rFonts w:hint="eastAsia"/>
        </w:rPr>
        <w:t xml:space="preserve">　正解　３</w:t>
      </w:r>
    </w:p>
    <w:p w14:paraId="489A49BB" w14:textId="77777777" w:rsidR="00673CF7" w:rsidRPr="00673CF7" w:rsidRDefault="00673CF7" w:rsidP="00673CF7">
      <w:r w:rsidRPr="00673CF7">
        <w:rPr>
          <w:rFonts w:hint="eastAsia"/>
        </w:rPr>
        <w:t>1</w:t>
      </w:r>
      <w:r w:rsidRPr="00673CF7">
        <w:rPr>
          <w:rFonts w:hint="eastAsia"/>
        </w:rPr>
        <w:t>．正しい</w:t>
      </w:r>
    </w:p>
    <w:p w14:paraId="620B630C" w14:textId="65AEAC18" w:rsidR="00673CF7" w:rsidRPr="00673CF7" w:rsidRDefault="00673CF7" w:rsidP="00673CF7">
      <w:pPr>
        <w:ind w:leftChars="100" w:left="210"/>
      </w:pPr>
      <w:r w:rsidRPr="00673CF7">
        <w:rPr>
          <w:rFonts w:hint="eastAsia"/>
        </w:rPr>
        <w:t>判例は、「本件改正条例は、本件各保育所の廃止のみを内容とするものであって、他に行政庁の処分を待つことなく、その施行により各保育所廃止の効果を発生させ、当該保育所に現に入所中の児童及びその保護者という限られた特定の者らに対して、直接、当該保育所において保育を受けることを期待し得る上記の法的地位を奪う結果を生じさせるものであるから、その制定行為は、行政庁の処分と実質的に同視し得るものということができる。」としている（最判平</w:t>
      </w:r>
      <w:r w:rsidRPr="00673CF7">
        <w:rPr>
          <w:rFonts w:hint="eastAsia"/>
        </w:rPr>
        <w:t>21</w:t>
      </w:r>
      <w:r w:rsidR="00037BE6">
        <w:rPr>
          <w:rFonts w:hint="eastAsia"/>
        </w:rPr>
        <w:t>・</w:t>
      </w:r>
      <w:r w:rsidRPr="00673CF7">
        <w:rPr>
          <w:rFonts w:hint="eastAsia"/>
        </w:rPr>
        <w:t>11</w:t>
      </w:r>
      <w:r w:rsidR="00037BE6">
        <w:rPr>
          <w:rFonts w:hint="eastAsia"/>
        </w:rPr>
        <w:t>・</w:t>
      </w:r>
      <w:r w:rsidRPr="00673CF7">
        <w:rPr>
          <w:rFonts w:hint="eastAsia"/>
        </w:rPr>
        <w:t>26</w:t>
      </w:r>
      <w:r w:rsidRPr="00673CF7">
        <w:rPr>
          <w:rFonts w:hint="eastAsia"/>
        </w:rPr>
        <w:t>）。</w:t>
      </w:r>
    </w:p>
    <w:p w14:paraId="69E3B493" w14:textId="77777777" w:rsidR="00673CF7" w:rsidRPr="00673CF7" w:rsidRDefault="00673CF7" w:rsidP="00673CF7">
      <w:r w:rsidRPr="00673CF7">
        <w:rPr>
          <w:rFonts w:hint="eastAsia"/>
        </w:rPr>
        <w:t>2</w:t>
      </w:r>
      <w:r w:rsidRPr="00673CF7">
        <w:rPr>
          <w:rFonts w:hint="eastAsia"/>
        </w:rPr>
        <w:t>．正しい</w:t>
      </w:r>
    </w:p>
    <w:p w14:paraId="5F9356D9" w14:textId="2534E586" w:rsidR="00673CF7" w:rsidRPr="00673CF7" w:rsidRDefault="00673CF7" w:rsidP="00673CF7">
      <w:pPr>
        <w:ind w:leftChars="100" w:left="210"/>
      </w:pPr>
      <w:r w:rsidRPr="00673CF7">
        <w:rPr>
          <w:rFonts w:hint="eastAsia"/>
        </w:rPr>
        <w:t>２項道路の指定について、判例は、「特定行政庁による２項道路の指定は、それが一括指定の方法でされた場合であっても、個別の土地についてその本来的な効果として具体的な私権制限を発生させるものであり、個人の権利義務に対して直接影響を与えるものということができる。」としており、処分性を肯定している</w:t>
      </w:r>
      <w:r>
        <w:rPr>
          <w:rFonts w:hint="eastAsia"/>
        </w:rPr>
        <w:t>（</w:t>
      </w:r>
      <w:r w:rsidRPr="00673CF7">
        <w:rPr>
          <w:rFonts w:hint="eastAsia"/>
        </w:rPr>
        <w:t>最判平</w:t>
      </w:r>
      <w:r w:rsidRPr="00673CF7">
        <w:rPr>
          <w:rFonts w:hint="eastAsia"/>
        </w:rPr>
        <w:t>14</w:t>
      </w:r>
      <w:r w:rsidR="00037BE6">
        <w:rPr>
          <w:rFonts w:hint="eastAsia"/>
        </w:rPr>
        <w:t>・</w:t>
      </w:r>
      <w:r w:rsidRPr="00673CF7">
        <w:rPr>
          <w:rFonts w:hint="eastAsia"/>
        </w:rPr>
        <w:t>1</w:t>
      </w:r>
      <w:r w:rsidR="00037BE6">
        <w:rPr>
          <w:rFonts w:hint="eastAsia"/>
        </w:rPr>
        <w:t>・</w:t>
      </w:r>
      <w:r w:rsidRPr="00673CF7">
        <w:rPr>
          <w:rFonts w:hint="eastAsia"/>
        </w:rPr>
        <w:t>17</w:t>
      </w:r>
      <w:r w:rsidRPr="00673CF7">
        <w:rPr>
          <w:rFonts w:hint="eastAsia"/>
        </w:rPr>
        <w:t>）。</w:t>
      </w:r>
    </w:p>
    <w:p w14:paraId="3277AECE" w14:textId="77777777" w:rsidR="00673CF7" w:rsidRPr="00673CF7" w:rsidRDefault="00673CF7" w:rsidP="00673CF7">
      <w:r w:rsidRPr="00673CF7">
        <w:rPr>
          <w:rFonts w:hint="eastAsia"/>
        </w:rPr>
        <w:t>3</w:t>
      </w:r>
      <w:r w:rsidRPr="00673CF7">
        <w:rPr>
          <w:rFonts w:hint="eastAsia"/>
        </w:rPr>
        <w:t>．誤り</w:t>
      </w:r>
    </w:p>
    <w:p w14:paraId="3479E4DC" w14:textId="7E709D82" w:rsidR="00673CF7" w:rsidRPr="00673CF7" w:rsidRDefault="00673CF7" w:rsidP="00673CF7">
      <w:pPr>
        <w:ind w:leftChars="100" w:left="210"/>
      </w:pPr>
      <w:r w:rsidRPr="00673CF7">
        <w:rPr>
          <w:rFonts w:hint="eastAsia"/>
        </w:rPr>
        <w:t>通常、行政指導は処分</w:t>
      </w:r>
      <w:r>
        <w:rPr>
          <w:rFonts w:hint="eastAsia"/>
        </w:rPr>
        <w:t>性は認められない</w:t>
      </w:r>
      <w:r w:rsidRPr="00673CF7">
        <w:rPr>
          <w:rFonts w:hint="eastAsia"/>
        </w:rPr>
        <w:t>。しかし、病院開設中止勧告事件において、判例は、「医療法</w:t>
      </w:r>
      <w:r w:rsidRPr="00673CF7">
        <w:rPr>
          <w:rFonts w:hint="eastAsia"/>
        </w:rPr>
        <w:t>30</w:t>
      </w:r>
      <w:r w:rsidRPr="00673CF7">
        <w:rPr>
          <w:rFonts w:hint="eastAsia"/>
        </w:rPr>
        <w:t>条の</w:t>
      </w:r>
      <w:r w:rsidRPr="00673CF7">
        <w:rPr>
          <w:rFonts w:hint="eastAsia"/>
        </w:rPr>
        <w:t>7</w:t>
      </w:r>
      <w:r w:rsidRPr="00673CF7">
        <w:rPr>
          <w:rFonts w:hint="eastAsia"/>
        </w:rPr>
        <w:t>の規定に基づく病院開設中止の勧告は、医療法上は当該勧告を受けた者が任意にこれに従うことを期待してされる行政指導として定められているけれども、当該勧告を受けた者に対し、これに従わない場合には、相当程度の確実さをもって、病院を開設しても保険医療機関の指定を受けることができなくなるという結果をもたらすものということができる。</w:t>
      </w:r>
      <w:r w:rsidR="00644D87">
        <w:rPr>
          <w:rFonts w:hint="eastAsia"/>
        </w:rPr>
        <w:t>・・・</w:t>
      </w:r>
      <w:r w:rsidR="00644D87" w:rsidRPr="00644D87">
        <w:t>このような</w:t>
      </w:r>
      <w:hyperlink r:id="rId8" w:history="1">
        <w:r w:rsidR="00644D87" w:rsidRPr="00644D87">
          <w:rPr>
            <w:rStyle w:val="a8"/>
            <w:color w:val="auto"/>
            <w:u w:val="none"/>
          </w:rPr>
          <w:t>医療法</w:t>
        </w:r>
        <w:r w:rsidR="00644D87" w:rsidRPr="00644D87">
          <w:rPr>
            <w:rStyle w:val="a8"/>
            <w:color w:val="auto"/>
            <w:u w:val="none"/>
          </w:rPr>
          <w:t>30</w:t>
        </w:r>
        <w:r w:rsidR="00644D87" w:rsidRPr="00644D87">
          <w:rPr>
            <w:rStyle w:val="a8"/>
            <w:color w:val="auto"/>
            <w:u w:val="none"/>
          </w:rPr>
          <w:t>条の７</w:t>
        </w:r>
      </w:hyperlink>
      <w:r w:rsidR="00644D87" w:rsidRPr="00644D87">
        <w:t>の規定に基づく病院開設中止の勧告の保険医療機関の指定に及ぼす効果</w:t>
      </w:r>
      <w:r w:rsidR="00644D87">
        <w:rPr>
          <w:rFonts w:hint="eastAsia"/>
        </w:rPr>
        <w:t>・・・</w:t>
      </w:r>
      <w:r w:rsidR="00644D87" w:rsidRPr="00644D87">
        <w:t>考えると、この勧告は、</w:t>
      </w:r>
      <w:hyperlink r:id="rId9" w:history="1">
        <w:r w:rsidR="00644D87" w:rsidRPr="00644D87">
          <w:rPr>
            <w:rStyle w:val="a8"/>
            <w:color w:val="auto"/>
            <w:u w:val="none"/>
          </w:rPr>
          <w:t>行政事件訴訟法３条２項</w:t>
        </w:r>
      </w:hyperlink>
      <w:r w:rsidR="00644D87" w:rsidRPr="00644D87">
        <w:t>にいう「行政庁の処分その他公権力の行使に当たる行為」に当たる</w:t>
      </w:r>
      <w:r w:rsidR="00644D87" w:rsidRPr="00644D87">
        <w:lastRenderedPageBreak/>
        <w:t>と解するのが相当である。</w:t>
      </w:r>
      <w:r w:rsidRPr="00673CF7">
        <w:rPr>
          <w:rFonts w:hint="eastAsia"/>
        </w:rPr>
        <w:t>」とし、処分性を肯定している（最判平</w:t>
      </w:r>
      <w:r w:rsidRPr="00673CF7">
        <w:rPr>
          <w:rFonts w:hint="eastAsia"/>
        </w:rPr>
        <w:t>17</w:t>
      </w:r>
      <w:r w:rsidR="00037BE6">
        <w:rPr>
          <w:rFonts w:hint="eastAsia"/>
        </w:rPr>
        <w:t>・</w:t>
      </w:r>
      <w:r w:rsidRPr="00673CF7">
        <w:rPr>
          <w:rFonts w:hint="eastAsia"/>
        </w:rPr>
        <w:t>7</w:t>
      </w:r>
      <w:r w:rsidR="00037BE6">
        <w:rPr>
          <w:rFonts w:hint="eastAsia"/>
        </w:rPr>
        <w:t>・</w:t>
      </w:r>
      <w:r w:rsidRPr="00673CF7">
        <w:rPr>
          <w:rFonts w:hint="eastAsia"/>
        </w:rPr>
        <w:t>15</w:t>
      </w:r>
      <w:r w:rsidRPr="00673CF7">
        <w:rPr>
          <w:rFonts w:hint="eastAsia"/>
        </w:rPr>
        <w:t>）。</w:t>
      </w:r>
    </w:p>
    <w:p w14:paraId="434DA576" w14:textId="77777777" w:rsidR="00673CF7" w:rsidRPr="00673CF7" w:rsidRDefault="00673CF7" w:rsidP="00673CF7">
      <w:r w:rsidRPr="00673CF7">
        <w:rPr>
          <w:rFonts w:hint="eastAsia"/>
        </w:rPr>
        <w:t>4</w:t>
      </w:r>
      <w:r w:rsidRPr="00673CF7">
        <w:rPr>
          <w:rFonts w:hint="eastAsia"/>
        </w:rPr>
        <w:t>．正しい</w:t>
      </w:r>
    </w:p>
    <w:p w14:paraId="14D17C08" w14:textId="03A48DE6" w:rsidR="00673CF7" w:rsidRPr="00673CF7" w:rsidRDefault="00673CF7" w:rsidP="00673CF7">
      <w:pPr>
        <w:ind w:leftChars="100" w:left="210"/>
      </w:pPr>
      <w:r w:rsidRPr="00673CF7">
        <w:rPr>
          <w:rFonts w:hint="eastAsia"/>
        </w:rPr>
        <w:t>判例は、「市町村の施行に係る土地区画整理事業の事業計画の決定は、施行地区内の宅地所有者等の法的地位に変動をもたらすものであって、抗告訴訟の対象とするに足りる法的効果を有するものということができ、実効的な権利救済を図るという観点から見ても、これを対象とした抗告訴訟の提起を認めるのが合理的である。</w:t>
      </w:r>
      <w:r w:rsidR="00F9768C" w:rsidRPr="00F9768C">
        <w:t>したがって，上記事業計画の決定は，</w:t>
      </w:r>
      <w:hyperlink r:id="rId10" w:history="1">
        <w:r w:rsidR="00F9768C" w:rsidRPr="00F9768C">
          <w:rPr>
            <w:rStyle w:val="a8"/>
            <w:color w:val="auto"/>
            <w:u w:val="none"/>
          </w:rPr>
          <w:t>行政事件訴訟法３条２項</w:t>
        </w:r>
      </w:hyperlink>
      <w:r w:rsidR="00F9768C" w:rsidRPr="00F9768C">
        <w:t>にいう「行政庁の処分その他公権力の行使に当たる行為」に当たると解するのが相当である。</w:t>
      </w:r>
      <w:r w:rsidRPr="00673CF7">
        <w:rPr>
          <w:rFonts w:hint="eastAsia"/>
        </w:rPr>
        <w:t>」として、土地区画整理事業計画の決定に対して処分性を認めている（最大判平</w:t>
      </w:r>
      <w:r w:rsidRPr="00673CF7">
        <w:rPr>
          <w:rFonts w:hint="eastAsia"/>
        </w:rPr>
        <w:t>20</w:t>
      </w:r>
      <w:r w:rsidR="00037BE6">
        <w:rPr>
          <w:rFonts w:hint="eastAsia"/>
        </w:rPr>
        <w:t>・</w:t>
      </w:r>
      <w:r w:rsidRPr="00673CF7">
        <w:rPr>
          <w:rFonts w:hint="eastAsia"/>
        </w:rPr>
        <w:t>9</w:t>
      </w:r>
      <w:r w:rsidR="00E562FA">
        <w:rPr>
          <w:rFonts w:hint="eastAsia"/>
        </w:rPr>
        <w:t>・</w:t>
      </w:r>
      <w:r w:rsidRPr="00673CF7">
        <w:rPr>
          <w:rFonts w:hint="eastAsia"/>
        </w:rPr>
        <w:t>10</w:t>
      </w:r>
      <w:r w:rsidR="00E562FA">
        <w:rPr>
          <w:rFonts w:hint="eastAsia"/>
        </w:rPr>
        <w:t>）</w:t>
      </w:r>
      <w:r w:rsidRPr="00673CF7">
        <w:rPr>
          <w:rFonts w:hint="eastAsia"/>
        </w:rPr>
        <w:t>。</w:t>
      </w:r>
    </w:p>
    <w:p w14:paraId="4390026B" w14:textId="77777777" w:rsidR="00673CF7" w:rsidRPr="00673CF7" w:rsidRDefault="00673CF7" w:rsidP="00673CF7">
      <w:r w:rsidRPr="00673CF7">
        <w:rPr>
          <w:rFonts w:hint="eastAsia"/>
        </w:rPr>
        <w:t>5</w:t>
      </w:r>
      <w:r w:rsidRPr="00673CF7">
        <w:rPr>
          <w:rFonts w:hint="eastAsia"/>
        </w:rPr>
        <w:t>．正しい</w:t>
      </w:r>
    </w:p>
    <w:p w14:paraId="06B98F9A" w14:textId="3E9E0A0E" w:rsidR="00673CF7" w:rsidRPr="00673CF7" w:rsidRDefault="00673CF7" w:rsidP="00E562FA">
      <w:pPr>
        <w:ind w:leftChars="100" w:left="210"/>
      </w:pPr>
      <w:r w:rsidRPr="00673CF7">
        <w:rPr>
          <w:rFonts w:hint="eastAsia"/>
        </w:rPr>
        <w:t>判例は、「都市計画区域内において工業地域を指定する決定</w:t>
      </w:r>
      <w:r>
        <w:rPr>
          <w:rFonts w:hint="eastAsia"/>
        </w:rPr>
        <w:t>・・・</w:t>
      </w:r>
      <w:r w:rsidRPr="00673CF7">
        <w:rPr>
          <w:rFonts w:hint="eastAsia"/>
        </w:rPr>
        <w:t>かかる効果は、あたかも新たに右のような制約を課する法令が制定された場合におけると同様の当該地域内の不特定多数の者に対する一般的抽象的なそれにすぎず、このような効果を生ずるということだけから直ちに右地域内の個人に対する具体的な権利侵害を伴う処分があったものとして、これに対する抗告訴訟を肯定することはできない。」として処分性を否定している</w:t>
      </w:r>
      <w:r w:rsidR="0096558D" w:rsidRPr="00673CF7">
        <w:rPr>
          <w:rFonts w:hint="eastAsia"/>
        </w:rPr>
        <w:t>（最判昭</w:t>
      </w:r>
      <w:r w:rsidR="0096558D" w:rsidRPr="00673CF7">
        <w:rPr>
          <w:rFonts w:hint="eastAsia"/>
        </w:rPr>
        <w:t>57</w:t>
      </w:r>
      <w:r w:rsidR="00E562FA">
        <w:rPr>
          <w:rFonts w:hint="eastAsia"/>
        </w:rPr>
        <w:t>・</w:t>
      </w:r>
      <w:r w:rsidR="0096558D" w:rsidRPr="00673CF7">
        <w:rPr>
          <w:rFonts w:hint="eastAsia"/>
        </w:rPr>
        <w:t>4</w:t>
      </w:r>
      <w:r w:rsidR="00E562FA">
        <w:rPr>
          <w:rFonts w:hint="eastAsia"/>
        </w:rPr>
        <w:t>・</w:t>
      </w:r>
      <w:r w:rsidR="0096558D" w:rsidRPr="00673CF7">
        <w:rPr>
          <w:rFonts w:hint="eastAsia"/>
        </w:rPr>
        <w:t>22</w:t>
      </w:r>
      <w:r w:rsidR="0096558D" w:rsidRPr="00673CF7">
        <w:rPr>
          <w:rFonts w:hint="eastAsia"/>
        </w:rPr>
        <w:t>）</w:t>
      </w:r>
      <w:r w:rsidRPr="00673CF7">
        <w:rPr>
          <w:rFonts w:hint="eastAsia"/>
        </w:rPr>
        <w:t>。</w:t>
      </w:r>
    </w:p>
    <w:p w14:paraId="4BAA100F" w14:textId="272DE663" w:rsidR="00673CF7" w:rsidRDefault="00673CF7"/>
    <w:p w14:paraId="26EC3DA8" w14:textId="5DF1205B" w:rsidR="0096558D" w:rsidRDefault="0096558D">
      <w:r>
        <w:rPr>
          <w:rFonts w:hint="eastAsia"/>
        </w:rPr>
        <w:t>問題</w:t>
      </w:r>
      <w:r w:rsidR="00E562FA">
        <w:rPr>
          <w:rFonts w:hint="eastAsia"/>
        </w:rPr>
        <w:t>１０</w:t>
      </w:r>
      <w:r>
        <w:rPr>
          <w:rFonts w:hint="eastAsia"/>
        </w:rPr>
        <w:t xml:space="preserve">　正解１</w:t>
      </w:r>
    </w:p>
    <w:p w14:paraId="295FB4F2" w14:textId="0254CBD0" w:rsidR="0096558D" w:rsidRPr="00037F6B" w:rsidRDefault="0096558D" w:rsidP="0096558D">
      <w:r w:rsidRPr="00037F6B">
        <w:rPr>
          <w:rFonts w:hint="eastAsia"/>
        </w:rPr>
        <w:t>1</w:t>
      </w:r>
      <w:r w:rsidRPr="00037F6B">
        <w:rPr>
          <w:rFonts w:hint="eastAsia"/>
        </w:rPr>
        <w:t>．正しい</w:t>
      </w:r>
    </w:p>
    <w:p w14:paraId="0A1BAAA1" w14:textId="3DEACC19" w:rsidR="006E26B6" w:rsidRPr="006E26B6" w:rsidRDefault="006E26B6" w:rsidP="00037F6B">
      <w:pPr>
        <w:ind w:leftChars="100" w:left="210"/>
      </w:pPr>
      <w:r w:rsidRPr="00420764">
        <w:rPr>
          <w:rFonts w:hint="eastAsia"/>
        </w:rPr>
        <w:t>処分又は裁決を</w:t>
      </w:r>
      <w:r>
        <w:rPr>
          <w:rFonts w:hint="eastAsia"/>
        </w:rPr>
        <w:t>「</w:t>
      </w:r>
      <w:r w:rsidRPr="00420764">
        <w:rPr>
          <w:rFonts w:hint="eastAsia"/>
        </w:rPr>
        <w:t>取り消す判決</w:t>
      </w:r>
      <w:r>
        <w:rPr>
          <w:rFonts w:hint="eastAsia"/>
        </w:rPr>
        <w:t>」</w:t>
      </w:r>
      <w:r w:rsidRPr="00420764">
        <w:rPr>
          <w:rFonts w:hint="eastAsia"/>
        </w:rPr>
        <w:t>は、その事件について、処分又は裁決をした行政庁その他の関係行政庁を拘束する（行政事件訴訟法</w:t>
      </w:r>
      <w:r w:rsidRPr="00420764">
        <w:rPr>
          <w:rFonts w:hint="eastAsia"/>
        </w:rPr>
        <w:t>33</w:t>
      </w:r>
      <w:r w:rsidRPr="00420764">
        <w:rPr>
          <w:rFonts w:hint="eastAsia"/>
        </w:rPr>
        <w:t>条</w:t>
      </w:r>
      <w:r w:rsidRPr="00420764">
        <w:rPr>
          <w:rFonts w:hint="eastAsia"/>
        </w:rPr>
        <w:t>1</w:t>
      </w:r>
      <w:r w:rsidRPr="00420764">
        <w:rPr>
          <w:rFonts w:hint="eastAsia"/>
        </w:rPr>
        <w:t>項）。</w:t>
      </w:r>
    </w:p>
    <w:p w14:paraId="3658FA31" w14:textId="19584DB2" w:rsidR="0096558D" w:rsidRPr="0096558D" w:rsidRDefault="0096558D" w:rsidP="0096558D">
      <w:r>
        <w:rPr>
          <w:rFonts w:hint="eastAsia"/>
        </w:rPr>
        <w:t>2</w:t>
      </w:r>
      <w:r w:rsidRPr="0096558D">
        <w:rPr>
          <w:rFonts w:hint="eastAsia"/>
        </w:rPr>
        <w:t>．誤り</w:t>
      </w:r>
    </w:p>
    <w:p w14:paraId="0E82F170" w14:textId="13B6B9DA" w:rsidR="0096558D" w:rsidRPr="0096558D" w:rsidRDefault="0096558D" w:rsidP="00E562FA">
      <w:pPr>
        <w:ind w:leftChars="100" w:left="210"/>
      </w:pPr>
      <w:r w:rsidRPr="0096558D">
        <w:rPr>
          <w:rFonts w:hint="eastAsia"/>
        </w:rPr>
        <w:t>処分を取り消す判決は、その事件について、処分をした行政庁その他の関係行政庁を拘束する（行政事件訴訟法</w:t>
      </w:r>
      <w:r w:rsidRPr="0096558D">
        <w:rPr>
          <w:rFonts w:hint="eastAsia"/>
        </w:rPr>
        <w:t>33</w:t>
      </w:r>
      <w:r w:rsidRPr="0096558D">
        <w:rPr>
          <w:rFonts w:hint="eastAsia"/>
        </w:rPr>
        <w:t>条</w:t>
      </w:r>
      <w:r w:rsidRPr="0096558D">
        <w:rPr>
          <w:rFonts w:hint="eastAsia"/>
        </w:rPr>
        <w:t>1</w:t>
      </w:r>
      <w:r w:rsidRPr="0096558D">
        <w:rPr>
          <w:rFonts w:hint="eastAsia"/>
        </w:rPr>
        <w:t>項）。取消判決には拘束力があるため、行政庁には、判決の趣旨に従って行動しなければならないという義務が課せられる。通説は、同一事情の下では同一理由に基づく同一処分をすることができなくなるが、別の理由によって、同一処分をすることは可能である。</w:t>
      </w:r>
    </w:p>
    <w:p w14:paraId="26F80904" w14:textId="6B75258C" w:rsidR="00420764" w:rsidRPr="00420764" w:rsidRDefault="0096558D" w:rsidP="00420764">
      <w:r>
        <w:rPr>
          <w:rFonts w:hint="eastAsia"/>
        </w:rPr>
        <w:t>3</w:t>
      </w:r>
      <w:r>
        <w:rPr>
          <w:rFonts w:hint="eastAsia"/>
        </w:rPr>
        <w:t>．誤り</w:t>
      </w:r>
    </w:p>
    <w:p w14:paraId="147EA1F7" w14:textId="6404947E" w:rsidR="00420764" w:rsidRDefault="00420764" w:rsidP="00E562FA">
      <w:pPr>
        <w:ind w:leftChars="100" w:left="210"/>
      </w:pPr>
      <w:r w:rsidRPr="00420764">
        <w:rPr>
          <w:rFonts w:hint="eastAsia"/>
        </w:rPr>
        <w:t>仮の差止めは、その前提となる差止め訴訟を提起してなければ</w:t>
      </w:r>
      <w:r w:rsidR="00037F6B">
        <w:rPr>
          <w:rFonts w:hint="eastAsia"/>
        </w:rPr>
        <w:t>、</w:t>
      </w:r>
      <w:r w:rsidRPr="00420764">
        <w:rPr>
          <w:rFonts w:hint="eastAsia"/>
        </w:rPr>
        <w:t>申立てることはできない（行政事件訴訟法</w:t>
      </w:r>
      <w:r w:rsidRPr="00420764">
        <w:rPr>
          <w:rFonts w:hint="eastAsia"/>
        </w:rPr>
        <w:t>37</w:t>
      </w:r>
      <w:r w:rsidRPr="00420764">
        <w:rPr>
          <w:rFonts w:hint="eastAsia"/>
        </w:rPr>
        <w:t>条の</w:t>
      </w:r>
      <w:r w:rsidRPr="00420764">
        <w:rPr>
          <w:rFonts w:hint="eastAsia"/>
        </w:rPr>
        <w:t>5</w:t>
      </w:r>
      <w:r w:rsidRPr="00420764">
        <w:rPr>
          <w:rFonts w:hint="eastAsia"/>
        </w:rPr>
        <w:t>第</w:t>
      </w:r>
      <w:r w:rsidRPr="00420764">
        <w:rPr>
          <w:rFonts w:hint="eastAsia"/>
        </w:rPr>
        <w:t>2</w:t>
      </w:r>
      <w:r w:rsidRPr="00420764">
        <w:rPr>
          <w:rFonts w:hint="eastAsia"/>
        </w:rPr>
        <w:t>項）。</w:t>
      </w:r>
    </w:p>
    <w:p w14:paraId="6ABD27EF" w14:textId="3B4139C2" w:rsidR="00420764" w:rsidRDefault="00420764" w:rsidP="00420764">
      <w:r>
        <w:rPr>
          <w:rFonts w:hint="eastAsia"/>
        </w:rPr>
        <w:t>4</w:t>
      </w:r>
      <w:r>
        <w:rPr>
          <w:rFonts w:hint="eastAsia"/>
        </w:rPr>
        <w:t>．誤り</w:t>
      </w:r>
    </w:p>
    <w:p w14:paraId="50519327" w14:textId="44D1DC52" w:rsidR="00037F6B" w:rsidRDefault="00037F6B" w:rsidP="00E562FA">
      <w:pPr>
        <w:ind w:firstLineChars="100" w:firstLine="210"/>
      </w:pPr>
      <w:r>
        <w:rPr>
          <w:rFonts w:hint="eastAsia"/>
        </w:rPr>
        <w:t>行政事件訴訟法</w:t>
      </w:r>
      <w:r>
        <w:rPr>
          <w:rFonts w:hint="eastAsia"/>
        </w:rPr>
        <w:t>3</w:t>
      </w:r>
      <w:r>
        <w:rPr>
          <w:rFonts w:hint="eastAsia"/>
        </w:rPr>
        <w:t>条</w:t>
      </w:r>
      <w:r>
        <w:rPr>
          <w:rFonts w:hint="eastAsia"/>
        </w:rPr>
        <w:t>6</w:t>
      </w:r>
      <w:r>
        <w:rPr>
          <w:rFonts w:hint="eastAsia"/>
        </w:rPr>
        <w:t>項</w:t>
      </w:r>
    </w:p>
    <w:p w14:paraId="73617A37" w14:textId="77777777" w:rsidR="00037F6B" w:rsidRPr="00037F6B" w:rsidRDefault="00037F6B" w:rsidP="00E562FA">
      <w:pPr>
        <w:ind w:leftChars="100" w:left="210"/>
      </w:pPr>
      <w:r w:rsidRPr="00037F6B">
        <w:rPr>
          <w:rFonts w:hint="eastAsia"/>
        </w:rPr>
        <w:t>この法律において「義務付けの訴え」とは、次に掲げる場合において、行政庁がその処分又は裁決をすべき旨を命ずることを求める訴訟をいう。</w:t>
      </w:r>
    </w:p>
    <w:p w14:paraId="2C3B7C9A" w14:textId="41FE1647" w:rsidR="00037F6B" w:rsidRDefault="00037F6B" w:rsidP="00037F6B">
      <w:r w:rsidRPr="00037F6B">
        <w:rPr>
          <w:rFonts w:hint="eastAsia"/>
          <w:b/>
          <w:bCs/>
        </w:rPr>
        <w:t xml:space="preserve">二　</w:t>
      </w:r>
      <w:r w:rsidRPr="00037F6B">
        <w:rPr>
          <w:rFonts w:hint="eastAsia"/>
        </w:rPr>
        <w:t>行政庁に対し一定の処分又は裁決を求める旨の法令に基づく申請又は審査請求がされた場合において、当該行政庁がその処分又は裁決をすべきであるにかかわらずこれがされ</w:t>
      </w:r>
      <w:r w:rsidRPr="00037F6B">
        <w:rPr>
          <w:rFonts w:hint="eastAsia"/>
        </w:rPr>
        <w:lastRenderedPageBreak/>
        <w:t>ないとき。</w:t>
      </w:r>
    </w:p>
    <w:p w14:paraId="4BA981B3" w14:textId="40E19D0C" w:rsidR="00037F6B" w:rsidRDefault="00037F6B" w:rsidP="00037F6B"/>
    <w:p w14:paraId="640569E5" w14:textId="255940CD" w:rsidR="00037F6B" w:rsidRDefault="00037F6B" w:rsidP="00037F6B">
      <w:r>
        <w:rPr>
          <w:rFonts w:hint="eastAsia"/>
        </w:rPr>
        <w:t>行政事件訴訟法</w:t>
      </w:r>
      <w:r>
        <w:rPr>
          <w:rFonts w:hint="eastAsia"/>
        </w:rPr>
        <w:t>3</w:t>
      </w:r>
      <w:r>
        <w:rPr>
          <w:rFonts w:hint="eastAsia"/>
        </w:rPr>
        <w:t>条</w:t>
      </w:r>
      <w:r>
        <w:rPr>
          <w:rFonts w:hint="eastAsia"/>
        </w:rPr>
        <w:t>7</w:t>
      </w:r>
      <w:r>
        <w:rPr>
          <w:rFonts w:hint="eastAsia"/>
        </w:rPr>
        <w:t>項</w:t>
      </w:r>
    </w:p>
    <w:p w14:paraId="6C17B0E4" w14:textId="2A70CD2C" w:rsidR="00037F6B" w:rsidRPr="00037F6B" w:rsidRDefault="00037F6B" w:rsidP="00E562FA">
      <w:pPr>
        <w:ind w:leftChars="100" w:left="210"/>
      </w:pPr>
      <w:r w:rsidRPr="00037F6B">
        <w:rPr>
          <w:rFonts w:hint="eastAsia"/>
        </w:rPr>
        <w:t>この法律において「差止めの訴え」とは、行政庁が一定の処分又は裁決をすべきでないにかかわらずこれがされようとしている場合において、行政庁がその処分又は裁決をしてはならない旨を命ずることを求める訴訟をいう。</w:t>
      </w:r>
    </w:p>
    <w:p w14:paraId="04CD07B9" w14:textId="77777777" w:rsidR="00037F6B" w:rsidRPr="00037F6B" w:rsidRDefault="00037F6B" w:rsidP="00420764"/>
    <w:p w14:paraId="28D8CB98" w14:textId="445ABF10" w:rsidR="00037F6B" w:rsidRPr="00037F6B" w:rsidRDefault="006E26B6" w:rsidP="00037F6B">
      <w:r>
        <w:rPr>
          <w:rFonts w:hint="eastAsia"/>
        </w:rPr>
        <w:t>5</w:t>
      </w:r>
      <w:r>
        <w:rPr>
          <w:rFonts w:hint="eastAsia"/>
        </w:rPr>
        <w:t>．誤り</w:t>
      </w:r>
    </w:p>
    <w:p w14:paraId="2A732BE7" w14:textId="13156CEA" w:rsidR="006E26B6" w:rsidRPr="00037F6B" w:rsidRDefault="00037F6B" w:rsidP="00E562FA">
      <w:pPr>
        <w:ind w:leftChars="100" w:left="210"/>
      </w:pPr>
      <w:r w:rsidRPr="00037F6B">
        <w:rPr>
          <w:rFonts w:hint="eastAsia"/>
        </w:rPr>
        <w:t>行政事件訴訟法</w:t>
      </w:r>
      <w:r w:rsidRPr="00037F6B">
        <w:rPr>
          <w:rFonts w:hint="eastAsia"/>
        </w:rPr>
        <w:t>37</w:t>
      </w:r>
      <w:r w:rsidRPr="00037F6B">
        <w:rPr>
          <w:rFonts w:hint="eastAsia"/>
        </w:rPr>
        <w:t>条の</w:t>
      </w:r>
      <w:r w:rsidRPr="00037F6B">
        <w:rPr>
          <w:rFonts w:hint="eastAsia"/>
        </w:rPr>
        <w:t>3</w:t>
      </w:r>
      <w:r w:rsidRPr="00037F6B">
        <w:rPr>
          <w:rFonts w:hint="eastAsia"/>
        </w:rPr>
        <w:t>第</w:t>
      </w:r>
      <w:r w:rsidRPr="00037F6B">
        <w:rPr>
          <w:rFonts w:hint="eastAsia"/>
        </w:rPr>
        <w:t>1</w:t>
      </w:r>
      <w:r w:rsidRPr="00037F6B">
        <w:rPr>
          <w:rFonts w:hint="eastAsia"/>
        </w:rPr>
        <w:t>項による「義務付けの訴え」が提起できる場合、行政事件訴訟法</w:t>
      </w:r>
      <w:r w:rsidRPr="00037F6B">
        <w:rPr>
          <w:rFonts w:hint="eastAsia"/>
        </w:rPr>
        <w:t>37</w:t>
      </w:r>
      <w:r w:rsidRPr="00037F6B">
        <w:rPr>
          <w:rFonts w:hint="eastAsia"/>
        </w:rPr>
        <w:t>条</w:t>
      </w:r>
      <w:r w:rsidRPr="00037F6B">
        <w:rPr>
          <w:rFonts w:hint="eastAsia"/>
        </w:rPr>
        <w:t>3</w:t>
      </w:r>
      <w:r w:rsidRPr="00037F6B">
        <w:rPr>
          <w:rFonts w:hint="eastAsia"/>
        </w:rPr>
        <w:t>項</w:t>
      </w:r>
      <w:r w:rsidRPr="00037F6B">
        <w:rPr>
          <w:rFonts w:hint="eastAsia"/>
        </w:rPr>
        <w:t>1</w:t>
      </w:r>
      <w:r w:rsidRPr="00037F6B">
        <w:rPr>
          <w:rFonts w:hint="eastAsia"/>
        </w:rPr>
        <w:t>号により、「不作為の違法確認の訴え」を併合しなければならない。したがって、申請を認める処分を求める申請型義務付け訴訟を単独で提起することはできない。</w:t>
      </w:r>
    </w:p>
    <w:p w14:paraId="75F35105" w14:textId="127813C5" w:rsidR="006E26B6" w:rsidRDefault="006E26B6" w:rsidP="006E26B6"/>
    <w:p w14:paraId="239B3639" w14:textId="64FE37B2" w:rsidR="006E26B6" w:rsidRDefault="006E26B6" w:rsidP="006E26B6">
      <w:r>
        <w:rPr>
          <w:rFonts w:hint="eastAsia"/>
        </w:rPr>
        <w:t>問題</w:t>
      </w:r>
      <w:r w:rsidR="00E562FA">
        <w:rPr>
          <w:rFonts w:hint="eastAsia"/>
        </w:rPr>
        <w:t>１１</w:t>
      </w:r>
      <w:r>
        <w:rPr>
          <w:rFonts w:hint="eastAsia"/>
        </w:rPr>
        <w:t xml:space="preserve">　正解　１</w:t>
      </w:r>
    </w:p>
    <w:p w14:paraId="43265310" w14:textId="77777777" w:rsidR="006E26B6" w:rsidRPr="006E26B6" w:rsidRDefault="006E26B6" w:rsidP="006E26B6">
      <w:r w:rsidRPr="006E26B6">
        <w:rPr>
          <w:rFonts w:hint="eastAsia"/>
        </w:rPr>
        <w:t>1</w:t>
      </w:r>
      <w:r w:rsidRPr="006E26B6">
        <w:rPr>
          <w:rFonts w:hint="eastAsia"/>
        </w:rPr>
        <w:t>．妥当である。</w:t>
      </w:r>
    </w:p>
    <w:p w14:paraId="304D654E" w14:textId="120FC23F" w:rsidR="006E26B6" w:rsidRPr="006E26B6" w:rsidRDefault="00D5726C" w:rsidP="00E562FA">
      <w:pPr>
        <w:ind w:leftChars="100" w:left="210"/>
      </w:pPr>
      <w:r>
        <w:rPr>
          <w:rFonts w:hint="eastAsia"/>
        </w:rPr>
        <w:t>本肢は、民衆訴訟である。</w:t>
      </w:r>
      <w:r w:rsidR="006E26B6" w:rsidRPr="006E26B6">
        <w:rPr>
          <w:rFonts w:hint="eastAsia"/>
        </w:rPr>
        <w:t>民衆訴訟とは、国又は公共団体の機関の法規に適合しない行為の是正を求める訴訟で、選挙人たる資格その他自己の法律上の利益にかかわらない資格で提起するものをいい（行政事件訴訟法</w:t>
      </w:r>
      <w:r w:rsidR="006E26B6" w:rsidRPr="006E26B6">
        <w:rPr>
          <w:rFonts w:hint="eastAsia"/>
        </w:rPr>
        <w:t>5</w:t>
      </w:r>
      <w:r w:rsidR="006E26B6" w:rsidRPr="006E26B6">
        <w:rPr>
          <w:rFonts w:hint="eastAsia"/>
        </w:rPr>
        <w:t>条）、本肢の地方自治法に基づく住民訴訟（地方自治法</w:t>
      </w:r>
      <w:r w:rsidR="006E26B6" w:rsidRPr="006E26B6">
        <w:rPr>
          <w:rFonts w:hint="eastAsia"/>
        </w:rPr>
        <w:t>242</w:t>
      </w:r>
      <w:r w:rsidR="006E26B6" w:rsidRPr="006E26B6">
        <w:rPr>
          <w:rFonts w:hint="eastAsia"/>
        </w:rPr>
        <w:t>条の</w:t>
      </w:r>
      <w:r w:rsidR="006E26B6" w:rsidRPr="006E26B6">
        <w:rPr>
          <w:rFonts w:hint="eastAsia"/>
        </w:rPr>
        <w:t>2</w:t>
      </w:r>
      <w:r w:rsidR="006E26B6" w:rsidRPr="006E26B6">
        <w:rPr>
          <w:rFonts w:hint="eastAsia"/>
        </w:rPr>
        <w:t>）はその例にあたる。</w:t>
      </w:r>
    </w:p>
    <w:p w14:paraId="243428AB" w14:textId="77777777" w:rsidR="006E26B6" w:rsidRPr="006E26B6" w:rsidRDefault="006E26B6" w:rsidP="006E26B6">
      <w:r w:rsidRPr="006E26B6">
        <w:rPr>
          <w:rFonts w:hint="eastAsia"/>
        </w:rPr>
        <w:t>2</w:t>
      </w:r>
      <w:r w:rsidRPr="006E26B6">
        <w:rPr>
          <w:rFonts w:hint="eastAsia"/>
        </w:rPr>
        <w:t>．妥当でない。</w:t>
      </w:r>
    </w:p>
    <w:p w14:paraId="0008FEF8" w14:textId="0715EE93" w:rsidR="006E26B6" w:rsidRPr="006E26B6" w:rsidRDefault="00D5726C" w:rsidP="00E562FA">
      <w:pPr>
        <w:ind w:leftChars="100" w:left="210"/>
      </w:pPr>
      <w:r>
        <w:rPr>
          <w:rFonts w:hint="eastAsia"/>
        </w:rPr>
        <w:t>本肢は、</w:t>
      </w:r>
      <w:r w:rsidR="006E26B6" w:rsidRPr="006E26B6">
        <w:rPr>
          <w:rFonts w:hint="eastAsia"/>
        </w:rPr>
        <w:t>国家賠償請求訴訟である。道路、河川その他の公の営造物の設置又は管理に瑕疵があったために他人に損害を生じたときは、国又は公共団体は、これを賠償する責に任ずる（国家賠償法</w:t>
      </w:r>
      <w:r w:rsidR="006E26B6" w:rsidRPr="006E26B6">
        <w:rPr>
          <w:rFonts w:hint="eastAsia"/>
        </w:rPr>
        <w:t>2</w:t>
      </w:r>
      <w:r w:rsidR="006E26B6" w:rsidRPr="006E26B6">
        <w:rPr>
          <w:rFonts w:hint="eastAsia"/>
        </w:rPr>
        <w:t>条</w:t>
      </w:r>
      <w:r w:rsidR="006E26B6" w:rsidRPr="006E26B6">
        <w:rPr>
          <w:rFonts w:hint="eastAsia"/>
        </w:rPr>
        <w:t>1</w:t>
      </w:r>
      <w:r w:rsidR="006E26B6" w:rsidRPr="006E26B6">
        <w:rPr>
          <w:rFonts w:hint="eastAsia"/>
        </w:rPr>
        <w:t>項）。</w:t>
      </w:r>
    </w:p>
    <w:p w14:paraId="742A1136" w14:textId="77777777" w:rsidR="006E26B6" w:rsidRPr="006E26B6" w:rsidRDefault="006E26B6" w:rsidP="006E26B6">
      <w:r w:rsidRPr="006E26B6">
        <w:rPr>
          <w:rFonts w:hint="eastAsia"/>
        </w:rPr>
        <w:t>3</w:t>
      </w:r>
      <w:r w:rsidRPr="006E26B6">
        <w:rPr>
          <w:rFonts w:hint="eastAsia"/>
        </w:rPr>
        <w:t>．妥当でない。</w:t>
      </w:r>
    </w:p>
    <w:p w14:paraId="0CE32967" w14:textId="4FFABCE7" w:rsidR="006E26B6" w:rsidRPr="006E26B6" w:rsidRDefault="006E26B6" w:rsidP="00E562FA">
      <w:pPr>
        <w:ind w:leftChars="100" w:left="210"/>
      </w:pPr>
      <w:r w:rsidRPr="006E26B6">
        <w:rPr>
          <w:rFonts w:hint="eastAsia"/>
        </w:rPr>
        <w:t>本肢は、</w:t>
      </w:r>
      <w:r w:rsidR="00D5726C">
        <w:rPr>
          <w:rFonts w:hint="eastAsia"/>
        </w:rPr>
        <w:t>取消訴訟である。本肢は、</w:t>
      </w:r>
      <w:r w:rsidRPr="006E26B6">
        <w:rPr>
          <w:rFonts w:hint="eastAsia"/>
        </w:rPr>
        <w:t>那覇市情報公開条例に基づき、</w:t>
      </w:r>
      <w:r w:rsidRPr="006E26B6">
        <w:rPr>
          <w:rFonts w:hint="eastAsia"/>
        </w:rPr>
        <w:t>A</w:t>
      </w:r>
      <w:r w:rsidRPr="006E26B6">
        <w:rPr>
          <w:rFonts w:hint="eastAsia"/>
        </w:rPr>
        <w:t>市長が国の建築物の建築確認文書について公開する旨の決定をし、当該決定に対して国が取消訴訟を提起した事案である</w:t>
      </w:r>
      <w:r w:rsidR="00785B53">
        <w:rPr>
          <w:rFonts w:hint="eastAsia"/>
        </w:rPr>
        <w:t>。</w:t>
      </w:r>
      <w:r w:rsidR="00785B53" w:rsidRPr="00785B53">
        <w:t>本件文書の公開によって国有財産である本件建物の内部構造等が明らかになると、警備上の支障が生じるほか、外部からの攻撃に対応する機能の減殺により本件建物の安全性が低減するなど、本件建物の所有者</w:t>
      </w:r>
      <w:r w:rsidR="00785B53">
        <w:rPr>
          <w:rFonts w:hint="eastAsia"/>
        </w:rPr>
        <w:t>（国）</w:t>
      </w:r>
      <w:r w:rsidR="00785B53" w:rsidRPr="00785B53">
        <w:t>として有する固有の利益が侵害される</w:t>
      </w:r>
      <w:r w:rsidR="00785B53">
        <w:rPr>
          <w:rFonts w:hint="eastAsia"/>
        </w:rPr>
        <w:t>（権利が侵害されていることから主観訴訟である）</w:t>
      </w:r>
      <w:r w:rsidR="00785B53" w:rsidRPr="00785B53">
        <w:t>ことを理由として、本件各処分の取消しを求めていると理解することができる</w:t>
      </w:r>
      <w:r w:rsidR="00785B53">
        <w:rPr>
          <w:rFonts w:hint="eastAsia"/>
        </w:rPr>
        <w:t>（</w:t>
      </w:r>
      <w:r w:rsidRPr="006E26B6">
        <w:rPr>
          <w:rFonts w:hint="eastAsia"/>
        </w:rPr>
        <w:t>最判平</w:t>
      </w:r>
      <w:r w:rsidRPr="006E26B6">
        <w:rPr>
          <w:rFonts w:hint="eastAsia"/>
        </w:rPr>
        <w:t>13</w:t>
      </w:r>
      <w:r w:rsidR="00D5726C">
        <w:rPr>
          <w:rFonts w:hint="eastAsia"/>
        </w:rPr>
        <w:t>・</w:t>
      </w:r>
      <w:r w:rsidRPr="006E26B6">
        <w:rPr>
          <w:rFonts w:hint="eastAsia"/>
        </w:rPr>
        <w:t>7</w:t>
      </w:r>
      <w:r w:rsidR="00D5726C">
        <w:rPr>
          <w:rFonts w:hint="eastAsia"/>
        </w:rPr>
        <w:t>・</w:t>
      </w:r>
      <w:r w:rsidRPr="006E26B6">
        <w:rPr>
          <w:rFonts w:hint="eastAsia"/>
        </w:rPr>
        <w:t>13</w:t>
      </w:r>
      <w:r w:rsidRPr="006E26B6">
        <w:rPr>
          <w:rFonts w:hint="eastAsia"/>
        </w:rPr>
        <w:t>）。</w:t>
      </w:r>
    </w:p>
    <w:p w14:paraId="01B7FB03" w14:textId="77777777" w:rsidR="006E26B6" w:rsidRPr="006E26B6" w:rsidRDefault="006E26B6" w:rsidP="006E26B6">
      <w:r w:rsidRPr="006E26B6">
        <w:rPr>
          <w:rFonts w:hint="eastAsia"/>
        </w:rPr>
        <w:t>4</w:t>
      </w:r>
      <w:r w:rsidRPr="006E26B6">
        <w:rPr>
          <w:rFonts w:hint="eastAsia"/>
        </w:rPr>
        <w:t>．妥当でない。</w:t>
      </w:r>
    </w:p>
    <w:p w14:paraId="0A25441C" w14:textId="199D6FA5" w:rsidR="006E26B6" w:rsidRPr="006E26B6" w:rsidRDefault="00D5726C" w:rsidP="00E562FA">
      <w:pPr>
        <w:ind w:leftChars="100" w:left="210"/>
      </w:pPr>
      <w:r>
        <w:rPr>
          <w:rFonts w:hint="eastAsia"/>
        </w:rPr>
        <w:t>本肢は、民衆訴訟である。</w:t>
      </w:r>
      <w:r w:rsidR="006E26B6" w:rsidRPr="006E26B6">
        <w:rPr>
          <w:rFonts w:hint="eastAsia"/>
        </w:rPr>
        <w:t>県議会議員選挙の当選の効力に関し不服がある候補者が提起する訴訟は</w:t>
      </w:r>
      <w:r>
        <w:rPr>
          <w:rFonts w:hint="eastAsia"/>
        </w:rPr>
        <w:t>、</w:t>
      </w:r>
      <w:r w:rsidR="006E26B6" w:rsidRPr="006E26B6">
        <w:rPr>
          <w:rFonts w:hint="eastAsia"/>
        </w:rPr>
        <w:t>民衆訴訟の例にあたる（公職選挙法</w:t>
      </w:r>
      <w:r w:rsidR="006E26B6" w:rsidRPr="006E26B6">
        <w:rPr>
          <w:rFonts w:hint="eastAsia"/>
        </w:rPr>
        <w:t>206</w:t>
      </w:r>
      <w:r w:rsidR="006E26B6" w:rsidRPr="006E26B6">
        <w:rPr>
          <w:rFonts w:hint="eastAsia"/>
        </w:rPr>
        <w:t>条</w:t>
      </w:r>
      <w:r w:rsidR="006E26B6" w:rsidRPr="006E26B6">
        <w:rPr>
          <w:rFonts w:hint="eastAsia"/>
        </w:rPr>
        <w:t>1</w:t>
      </w:r>
      <w:r w:rsidR="006E26B6" w:rsidRPr="006E26B6">
        <w:rPr>
          <w:rFonts w:hint="eastAsia"/>
        </w:rPr>
        <w:t>項、</w:t>
      </w:r>
      <w:r w:rsidR="006E26B6" w:rsidRPr="006E26B6">
        <w:rPr>
          <w:rFonts w:hint="eastAsia"/>
        </w:rPr>
        <w:t>207</w:t>
      </w:r>
      <w:r w:rsidR="006E26B6" w:rsidRPr="006E26B6">
        <w:rPr>
          <w:rFonts w:hint="eastAsia"/>
        </w:rPr>
        <w:t>条</w:t>
      </w:r>
      <w:r w:rsidR="006E26B6" w:rsidRPr="006E26B6">
        <w:rPr>
          <w:rFonts w:hint="eastAsia"/>
        </w:rPr>
        <w:t>1</w:t>
      </w:r>
      <w:r w:rsidR="006E26B6" w:rsidRPr="006E26B6">
        <w:rPr>
          <w:rFonts w:hint="eastAsia"/>
        </w:rPr>
        <w:t>項）。</w:t>
      </w:r>
      <w:r w:rsidR="00E562FA">
        <w:rPr>
          <w:rFonts w:hint="eastAsia"/>
        </w:rPr>
        <w:t>また</w:t>
      </w:r>
      <w:r w:rsidR="006E26B6" w:rsidRPr="006E26B6">
        <w:rPr>
          <w:rFonts w:hint="eastAsia"/>
        </w:rPr>
        <w:t>、機関訴訟とは、国又は公共団体の機関相互間における権限の存否又はその行使に関する紛争についての訴訟をいい</w:t>
      </w:r>
      <w:r w:rsidR="006E26B6" w:rsidRPr="006E26B6">
        <w:rPr>
          <w:rFonts w:hint="eastAsia"/>
        </w:rPr>
        <w:t>(</w:t>
      </w:r>
      <w:r w:rsidR="006E26B6" w:rsidRPr="006E26B6">
        <w:rPr>
          <w:rFonts w:hint="eastAsia"/>
        </w:rPr>
        <w:t>行政事件訴訟法第</w:t>
      </w:r>
      <w:r w:rsidR="006E26B6" w:rsidRPr="006E26B6">
        <w:rPr>
          <w:rFonts w:hint="eastAsia"/>
        </w:rPr>
        <w:t>6</w:t>
      </w:r>
      <w:r w:rsidR="006E26B6" w:rsidRPr="006E26B6">
        <w:rPr>
          <w:rFonts w:hint="eastAsia"/>
        </w:rPr>
        <w:t>条</w:t>
      </w:r>
      <w:r w:rsidR="006E26B6" w:rsidRPr="006E26B6">
        <w:rPr>
          <w:rFonts w:hint="eastAsia"/>
        </w:rPr>
        <w:t>)</w:t>
      </w:r>
      <w:r w:rsidR="006E26B6" w:rsidRPr="006E26B6">
        <w:rPr>
          <w:rFonts w:hint="eastAsia"/>
        </w:rPr>
        <w:t>、本肢は、選挙人たる資格で提起するもの</w:t>
      </w:r>
      <w:r w:rsidR="006E26B6" w:rsidRPr="006E26B6">
        <w:rPr>
          <w:rFonts w:hint="eastAsia"/>
        </w:rPr>
        <w:lastRenderedPageBreak/>
        <w:t>なので、機関訴訟ではなく、民衆訴訟にあたる。</w:t>
      </w:r>
    </w:p>
    <w:p w14:paraId="52B2AB7B" w14:textId="77777777" w:rsidR="006E26B6" w:rsidRPr="006E26B6" w:rsidRDefault="006E26B6" w:rsidP="006E26B6">
      <w:r w:rsidRPr="006E26B6">
        <w:rPr>
          <w:rFonts w:hint="eastAsia"/>
        </w:rPr>
        <w:t>5</w:t>
      </w:r>
      <w:r w:rsidRPr="006E26B6">
        <w:rPr>
          <w:rFonts w:hint="eastAsia"/>
        </w:rPr>
        <w:t>．妥当でない。</w:t>
      </w:r>
    </w:p>
    <w:p w14:paraId="2B697F31" w14:textId="4FA202B1" w:rsidR="006E26B6" w:rsidRPr="006E26B6" w:rsidRDefault="00D5726C" w:rsidP="00E562FA">
      <w:pPr>
        <w:ind w:leftChars="100" w:left="210"/>
      </w:pPr>
      <w:r>
        <w:rPr>
          <w:rFonts w:hint="eastAsia"/>
        </w:rPr>
        <w:t>本肢は、</w:t>
      </w:r>
      <w:r w:rsidR="006E26B6" w:rsidRPr="006E26B6">
        <w:rPr>
          <w:rFonts w:hint="eastAsia"/>
        </w:rPr>
        <w:t>国家賠償請求訴訟である。国家賠償法</w:t>
      </w:r>
      <w:r w:rsidR="006E26B6" w:rsidRPr="006E26B6">
        <w:rPr>
          <w:rFonts w:hint="eastAsia"/>
        </w:rPr>
        <w:t>3</w:t>
      </w:r>
      <w:r w:rsidR="006E26B6" w:rsidRPr="006E26B6">
        <w:rPr>
          <w:rFonts w:hint="eastAsia"/>
        </w:rPr>
        <w:t>条</w:t>
      </w:r>
      <w:r w:rsidR="006E26B6" w:rsidRPr="006E26B6">
        <w:rPr>
          <w:rFonts w:hint="eastAsia"/>
        </w:rPr>
        <w:t>1</w:t>
      </w:r>
      <w:r w:rsidR="006E26B6" w:rsidRPr="006E26B6">
        <w:rPr>
          <w:rFonts w:hint="eastAsia"/>
        </w:rPr>
        <w:t>項の場合において、損害を賠償した者は、内部関係でその損害を賠償する責任ある者に対して求償権を有する。</w:t>
      </w:r>
      <w:r w:rsidR="006E26B6" w:rsidRPr="006E26B6">
        <w:rPr>
          <w:rFonts w:hint="eastAsia"/>
        </w:rPr>
        <w:t>A</w:t>
      </w:r>
      <w:r w:rsidR="006E26B6" w:rsidRPr="006E26B6">
        <w:rPr>
          <w:rFonts w:hint="eastAsia"/>
        </w:rPr>
        <w:t>県が被害者に賠償金の全額を支払ったときは、</w:t>
      </w:r>
      <w:r w:rsidR="006E26B6" w:rsidRPr="006E26B6">
        <w:rPr>
          <w:rFonts w:hint="eastAsia"/>
        </w:rPr>
        <w:t>B</w:t>
      </w:r>
      <w:r w:rsidR="006E26B6" w:rsidRPr="006E26B6">
        <w:rPr>
          <w:rFonts w:hint="eastAsia"/>
        </w:rPr>
        <w:t>市に求償できることになる。（最判平</w:t>
      </w:r>
      <w:r w:rsidR="006E26B6" w:rsidRPr="006E26B6">
        <w:rPr>
          <w:rFonts w:hint="eastAsia"/>
        </w:rPr>
        <w:t>21</w:t>
      </w:r>
      <w:r>
        <w:rPr>
          <w:rFonts w:hint="eastAsia"/>
        </w:rPr>
        <w:t>・</w:t>
      </w:r>
      <w:r w:rsidR="006E26B6" w:rsidRPr="006E26B6">
        <w:rPr>
          <w:rFonts w:hint="eastAsia"/>
        </w:rPr>
        <w:t>10</w:t>
      </w:r>
      <w:r>
        <w:rPr>
          <w:rFonts w:hint="eastAsia"/>
        </w:rPr>
        <w:t>・</w:t>
      </w:r>
      <w:r w:rsidR="006E26B6" w:rsidRPr="006E26B6">
        <w:rPr>
          <w:rFonts w:hint="eastAsia"/>
        </w:rPr>
        <w:t>23</w:t>
      </w:r>
      <w:r w:rsidR="006E26B6" w:rsidRPr="006E26B6">
        <w:rPr>
          <w:rFonts w:hint="eastAsia"/>
        </w:rPr>
        <w:t>）。</w:t>
      </w:r>
    </w:p>
    <w:p w14:paraId="29C5E04C" w14:textId="77777777" w:rsidR="006E26B6" w:rsidRPr="006E26B6" w:rsidRDefault="006E26B6" w:rsidP="006E26B6"/>
    <w:p w14:paraId="58601AEE" w14:textId="2A1C6E70" w:rsidR="006E26B6" w:rsidRDefault="00373D58" w:rsidP="00420764">
      <w:r>
        <w:rPr>
          <w:rFonts w:hint="eastAsia"/>
        </w:rPr>
        <w:t>問題</w:t>
      </w:r>
      <w:r w:rsidR="00D5726C">
        <w:rPr>
          <w:rFonts w:hint="eastAsia"/>
        </w:rPr>
        <w:t>１２</w:t>
      </w:r>
      <w:r>
        <w:rPr>
          <w:rFonts w:hint="eastAsia"/>
        </w:rPr>
        <w:t xml:space="preserve">　正解　４</w:t>
      </w:r>
    </w:p>
    <w:p w14:paraId="794BF7A4" w14:textId="77777777" w:rsidR="00373D58" w:rsidRDefault="00373D58" w:rsidP="00373D58">
      <w:r w:rsidRPr="00373D58">
        <w:rPr>
          <w:rFonts w:hint="eastAsia"/>
        </w:rPr>
        <w:t>ア．誤り。</w:t>
      </w:r>
    </w:p>
    <w:p w14:paraId="6FE1E274" w14:textId="592FE56D" w:rsidR="00373D58" w:rsidRPr="00373D58" w:rsidRDefault="00373D58" w:rsidP="00D5726C">
      <w:pPr>
        <w:ind w:leftChars="100" w:left="210"/>
      </w:pPr>
      <w:r>
        <w:rPr>
          <w:rFonts w:hint="eastAsia"/>
        </w:rPr>
        <w:t>原則として、</w:t>
      </w:r>
      <w:r w:rsidRPr="00373D58">
        <w:rPr>
          <w:rFonts w:hint="eastAsia"/>
        </w:rPr>
        <w:t>取消訴訟では、</w:t>
      </w:r>
      <w:r>
        <w:rPr>
          <w:rFonts w:hint="eastAsia"/>
        </w:rPr>
        <w:t>「</w:t>
      </w:r>
      <w:r w:rsidRPr="00373D58">
        <w:rPr>
          <w:rFonts w:hint="eastAsia"/>
        </w:rPr>
        <w:t>被告</w:t>
      </w:r>
      <w:r>
        <w:rPr>
          <w:rFonts w:hint="eastAsia"/>
        </w:rPr>
        <w:t>」</w:t>
      </w:r>
      <w:r w:rsidRPr="00373D58">
        <w:rPr>
          <w:rFonts w:hint="eastAsia"/>
        </w:rPr>
        <w:t>の普通裁判籍の所在地を管轄する裁判所又は処分若しくは裁決をした行政庁の所在地を管轄する裁判所の管轄に属している（行政事件訴訟法</w:t>
      </w:r>
      <w:r w:rsidRPr="00373D58">
        <w:rPr>
          <w:rFonts w:hint="eastAsia"/>
        </w:rPr>
        <w:t>12</w:t>
      </w:r>
      <w:r w:rsidRPr="00373D58">
        <w:rPr>
          <w:rFonts w:hint="eastAsia"/>
        </w:rPr>
        <w:t>条</w:t>
      </w:r>
      <w:r w:rsidRPr="00373D58">
        <w:rPr>
          <w:rFonts w:hint="eastAsia"/>
        </w:rPr>
        <w:t>1</w:t>
      </w:r>
      <w:r w:rsidRPr="00373D58">
        <w:rPr>
          <w:rFonts w:hint="eastAsia"/>
        </w:rPr>
        <w:t>項）。</w:t>
      </w:r>
      <w:r w:rsidR="00F9768C">
        <w:rPr>
          <w:rFonts w:hint="eastAsia"/>
        </w:rPr>
        <w:t>よって、「</w:t>
      </w:r>
      <w:r w:rsidR="00F9768C" w:rsidRPr="00293D8F">
        <w:rPr>
          <w:rFonts w:hint="eastAsia"/>
        </w:rPr>
        <w:t>原告</w:t>
      </w:r>
      <w:r w:rsidR="00F9768C">
        <w:rPr>
          <w:rFonts w:hint="eastAsia"/>
        </w:rPr>
        <w:t>」</w:t>
      </w:r>
      <w:r w:rsidR="00F9768C" w:rsidRPr="00293D8F">
        <w:rPr>
          <w:rFonts w:hint="eastAsia"/>
        </w:rPr>
        <w:t>の普通裁判籍の所在地を管轄する地方裁判所に提起すること</w:t>
      </w:r>
      <w:r w:rsidR="00F9768C">
        <w:rPr>
          <w:rFonts w:hint="eastAsia"/>
        </w:rPr>
        <w:t>はできない。</w:t>
      </w:r>
    </w:p>
    <w:p w14:paraId="47B96F61" w14:textId="77777777" w:rsidR="00373D58" w:rsidRPr="00373D58" w:rsidRDefault="00373D58" w:rsidP="00373D58">
      <w:r w:rsidRPr="00373D58">
        <w:rPr>
          <w:rFonts w:hint="eastAsia"/>
        </w:rPr>
        <w:t>イ．正しい。</w:t>
      </w:r>
    </w:p>
    <w:p w14:paraId="2FF2C42A" w14:textId="77777777" w:rsidR="00373D58" w:rsidRPr="00373D58" w:rsidRDefault="00373D58" w:rsidP="00D5726C">
      <w:pPr>
        <w:ind w:firstLineChars="100" w:firstLine="210"/>
      </w:pPr>
      <w:r w:rsidRPr="00373D58">
        <w:rPr>
          <w:rFonts w:hint="eastAsia"/>
        </w:rPr>
        <w:t>肢ア参照。</w:t>
      </w:r>
    </w:p>
    <w:p w14:paraId="0F5C56A1" w14:textId="77777777" w:rsidR="00373D58" w:rsidRPr="00373D58" w:rsidRDefault="00373D58" w:rsidP="00373D58">
      <w:r w:rsidRPr="00373D58">
        <w:rPr>
          <w:rFonts w:hint="eastAsia"/>
        </w:rPr>
        <w:t>ウ．正しい。</w:t>
      </w:r>
    </w:p>
    <w:p w14:paraId="64740A05" w14:textId="77777777" w:rsidR="00373D58" w:rsidRPr="00373D58" w:rsidRDefault="00373D58" w:rsidP="00D5726C">
      <w:pPr>
        <w:ind w:leftChars="100" w:left="210"/>
      </w:pPr>
      <w:r w:rsidRPr="00373D58">
        <w:rPr>
          <w:rFonts w:hint="eastAsia"/>
        </w:rPr>
        <w:t>土地の収用、鉱業権の設定その他不動産又は特定の場所に係る処分又は裁決についての取消訴訟は、その不動産又は場所の所在地の裁判所にも、提起することができる（行政事件訴訟法</w:t>
      </w:r>
      <w:r w:rsidRPr="00373D58">
        <w:rPr>
          <w:rFonts w:hint="eastAsia"/>
        </w:rPr>
        <w:t>12</w:t>
      </w:r>
      <w:r w:rsidRPr="00373D58">
        <w:rPr>
          <w:rFonts w:hint="eastAsia"/>
        </w:rPr>
        <w:t>条</w:t>
      </w:r>
      <w:r w:rsidRPr="00373D58">
        <w:rPr>
          <w:rFonts w:hint="eastAsia"/>
        </w:rPr>
        <w:t>2</w:t>
      </w:r>
      <w:r w:rsidRPr="00373D58">
        <w:rPr>
          <w:rFonts w:hint="eastAsia"/>
        </w:rPr>
        <w:t>項）。</w:t>
      </w:r>
    </w:p>
    <w:p w14:paraId="52B1501C" w14:textId="77777777" w:rsidR="00373D58" w:rsidRPr="00373D58" w:rsidRDefault="00373D58" w:rsidP="00373D58">
      <w:r w:rsidRPr="00373D58">
        <w:rPr>
          <w:rFonts w:hint="eastAsia"/>
        </w:rPr>
        <w:t>エ．正しい。</w:t>
      </w:r>
    </w:p>
    <w:p w14:paraId="77C763C0" w14:textId="77777777" w:rsidR="00D5726C" w:rsidRDefault="00373D58" w:rsidP="00D5726C">
      <w:pPr>
        <w:ind w:leftChars="100" w:left="420" w:hangingChars="100" w:hanging="210"/>
      </w:pPr>
      <w:r w:rsidRPr="00373D58">
        <w:rPr>
          <w:rFonts w:hint="eastAsia"/>
        </w:rPr>
        <w:t>取消訴訟は、当該処分又は裁決に関し事案の処理にあたった下級行政機関の所在地の裁</w:t>
      </w:r>
    </w:p>
    <w:p w14:paraId="775B2A65" w14:textId="1FC5868C" w:rsidR="00373D58" w:rsidRPr="00373D58" w:rsidRDefault="00373D58" w:rsidP="00D5726C">
      <w:pPr>
        <w:ind w:leftChars="100" w:left="420" w:hangingChars="100" w:hanging="210"/>
      </w:pPr>
      <w:r w:rsidRPr="00373D58">
        <w:rPr>
          <w:rFonts w:hint="eastAsia"/>
        </w:rPr>
        <w:t>判所にも、提起することができる（行政事件訴訟法</w:t>
      </w:r>
      <w:r w:rsidRPr="00373D58">
        <w:rPr>
          <w:rFonts w:hint="eastAsia"/>
        </w:rPr>
        <w:t>12</w:t>
      </w:r>
      <w:r w:rsidRPr="00373D58">
        <w:rPr>
          <w:rFonts w:hint="eastAsia"/>
        </w:rPr>
        <w:t>条</w:t>
      </w:r>
      <w:r w:rsidRPr="00373D58">
        <w:rPr>
          <w:rFonts w:hint="eastAsia"/>
        </w:rPr>
        <w:t>3</w:t>
      </w:r>
      <w:r w:rsidRPr="00373D58">
        <w:rPr>
          <w:rFonts w:hint="eastAsia"/>
        </w:rPr>
        <w:t>項）。</w:t>
      </w:r>
    </w:p>
    <w:p w14:paraId="7F7657ED" w14:textId="77777777" w:rsidR="00373D58" w:rsidRPr="00373D58" w:rsidRDefault="00373D58" w:rsidP="00373D58">
      <w:r w:rsidRPr="00373D58">
        <w:rPr>
          <w:rFonts w:hint="eastAsia"/>
        </w:rPr>
        <w:t>オ．正しい。</w:t>
      </w:r>
    </w:p>
    <w:p w14:paraId="0BCC3AE1" w14:textId="315442F1" w:rsidR="0096558D" w:rsidRPr="0096558D" w:rsidRDefault="00373D58" w:rsidP="00D5726C">
      <w:pPr>
        <w:ind w:leftChars="100" w:left="210"/>
      </w:pPr>
      <w:r w:rsidRPr="00373D58">
        <w:rPr>
          <w:rFonts w:hint="eastAsia"/>
        </w:rPr>
        <w:t>国等を被告とする取消訴訟は、</w:t>
      </w:r>
      <w:r>
        <w:rPr>
          <w:rFonts w:hint="eastAsia"/>
        </w:rPr>
        <w:t>「</w:t>
      </w:r>
      <w:r w:rsidRPr="00373D58">
        <w:rPr>
          <w:rFonts w:hint="eastAsia"/>
        </w:rPr>
        <w:t>原告</w:t>
      </w:r>
      <w:r>
        <w:rPr>
          <w:rFonts w:hint="eastAsia"/>
        </w:rPr>
        <w:t>」</w:t>
      </w:r>
      <w:r w:rsidRPr="00373D58">
        <w:rPr>
          <w:rFonts w:hint="eastAsia"/>
        </w:rPr>
        <w:t>の普通裁判籍の所在地を管轄する高等裁判所の所在地を管轄する地方裁判所（特定管轄裁判所）にも、提起することができる（行政事件訴訟法</w:t>
      </w:r>
      <w:r w:rsidRPr="00373D58">
        <w:rPr>
          <w:rFonts w:hint="eastAsia"/>
        </w:rPr>
        <w:t>12</w:t>
      </w:r>
      <w:r w:rsidRPr="00373D58">
        <w:rPr>
          <w:rFonts w:hint="eastAsia"/>
        </w:rPr>
        <w:t>条</w:t>
      </w:r>
      <w:r w:rsidRPr="00373D58">
        <w:rPr>
          <w:rFonts w:hint="eastAsia"/>
        </w:rPr>
        <w:t>4</w:t>
      </w:r>
      <w:r w:rsidRPr="00373D58">
        <w:rPr>
          <w:rFonts w:hint="eastAsia"/>
        </w:rPr>
        <w:t>項）。</w:t>
      </w:r>
    </w:p>
    <w:p w14:paraId="6A047DF5" w14:textId="1A8B1362" w:rsidR="0096558D" w:rsidRDefault="0096558D"/>
    <w:p w14:paraId="64734FC5" w14:textId="184E1565" w:rsidR="00323511" w:rsidRDefault="00323511">
      <w:r>
        <w:rPr>
          <w:rFonts w:hint="eastAsia"/>
        </w:rPr>
        <w:t>問題１３　正解　２</w:t>
      </w:r>
    </w:p>
    <w:p w14:paraId="2299C56B" w14:textId="77777777" w:rsidR="00323511" w:rsidRPr="00323511" w:rsidRDefault="00323511" w:rsidP="00323511">
      <w:r w:rsidRPr="00323511">
        <w:rPr>
          <w:rFonts w:hint="eastAsia"/>
        </w:rPr>
        <w:t>1</w:t>
      </w:r>
      <w:r w:rsidRPr="00323511">
        <w:rPr>
          <w:rFonts w:hint="eastAsia"/>
        </w:rPr>
        <w:t>．妥当でない。</w:t>
      </w:r>
    </w:p>
    <w:p w14:paraId="0AB58163" w14:textId="4E2CDC0A" w:rsidR="00323511" w:rsidRPr="00C44372" w:rsidRDefault="00323511" w:rsidP="00323511">
      <w:pPr>
        <w:ind w:leftChars="100" w:left="210"/>
      </w:pPr>
      <w:r>
        <w:rPr>
          <w:rFonts w:hint="eastAsia"/>
        </w:rPr>
        <w:t>判決は、</w:t>
      </w:r>
      <w:r w:rsidRPr="00C44372">
        <w:rPr>
          <w:rFonts w:hint="eastAsia"/>
        </w:rPr>
        <w:t>国の担当者が、法律の解釈を誤って通達を定め、この通達に従った取扱いを継続したことは、</w:t>
      </w:r>
      <w:r>
        <w:rPr>
          <w:rFonts w:hint="eastAsia"/>
        </w:rPr>
        <w:t>「</w:t>
      </w:r>
      <w:r w:rsidRPr="00C44372">
        <w:rPr>
          <w:rFonts w:hint="eastAsia"/>
        </w:rPr>
        <w:t>当然に違法</w:t>
      </w:r>
      <w:r>
        <w:rPr>
          <w:rFonts w:hint="eastAsia"/>
        </w:rPr>
        <w:t>」と</w:t>
      </w:r>
      <w:r w:rsidRPr="00C44372">
        <w:rPr>
          <w:rFonts w:hint="eastAsia"/>
        </w:rPr>
        <w:t>評価</w:t>
      </w:r>
      <w:r>
        <w:rPr>
          <w:rFonts w:hint="eastAsia"/>
        </w:rPr>
        <w:t>していない。様々な観点から違法を評価している（</w:t>
      </w:r>
      <w:r w:rsidRPr="00323511">
        <w:rPr>
          <w:rFonts w:hint="eastAsia"/>
        </w:rPr>
        <w:t>最判平成</w:t>
      </w:r>
      <w:r w:rsidRPr="00323511">
        <w:rPr>
          <w:rFonts w:hint="eastAsia"/>
        </w:rPr>
        <w:t>19</w:t>
      </w:r>
      <w:r>
        <w:rPr>
          <w:rFonts w:hint="eastAsia"/>
        </w:rPr>
        <w:t>・</w:t>
      </w:r>
      <w:r w:rsidRPr="00323511">
        <w:rPr>
          <w:rFonts w:hint="eastAsia"/>
        </w:rPr>
        <w:t>11</w:t>
      </w:r>
      <w:r>
        <w:rPr>
          <w:rFonts w:hint="eastAsia"/>
        </w:rPr>
        <w:t>・</w:t>
      </w:r>
      <w:r w:rsidRPr="00323511">
        <w:rPr>
          <w:rFonts w:hint="eastAsia"/>
        </w:rPr>
        <w:t>1</w:t>
      </w:r>
      <w:r>
        <w:rPr>
          <w:rFonts w:hint="eastAsia"/>
        </w:rPr>
        <w:t>）</w:t>
      </w:r>
    </w:p>
    <w:p w14:paraId="6A114247" w14:textId="77777777" w:rsidR="00323511" w:rsidRPr="00323511" w:rsidRDefault="00323511" w:rsidP="00323511">
      <w:r w:rsidRPr="00323511">
        <w:rPr>
          <w:rFonts w:hint="eastAsia"/>
        </w:rPr>
        <w:t>2</w:t>
      </w:r>
      <w:r w:rsidRPr="00323511">
        <w:rPr>
          <w:rFonts w:hint="eastAsia"/>
        </w:rPr>
        <w:t>．妥当である。</w:t>
      </w:r>
    </w:p>
    <w:p w14:paraId="332899BA" w14:textId="1D817F29" w:rsidR="00323511" w:rsidRPr="00323511" w:rsidRDefault="00C866C5" w:rsidP="00323511">
      <w:pPr>
        <w:ind w:leftChars="100" w:left="210"/>
      </w:pPr>
      <w:r>
        <w:rPr>
          <w:rFonts w:hint="eastAsia"/>
        </w:rPr>
        <w:t>判例は、</w:t>
      </w:r>
      <w:r w:rsidR="00323511" w:rsidRPr="00323511">
        <w:rPr>
          <w:rFonts w:hint="eastAsia"/>
        </w:rPr>
        <w:t>検察官の公訴提起と国家賠償責任について「刑事事件において無罪の判決が確定したというだけで直ちに起訴前の逮捕・勾留、公訴の提起・追行、起訴後の勾留が違法となるということはない。けだし、逮捕・勾留はその時点において犯罪の嫌疑につい</w:t>
      </w:r>
      <w:r w:rsidR="00323511" w:rsidRPr="00323511">
        <w:rPr>
          <w:rFonts w:hint="eastAsia"/>
        </w:rPr>
        <w:lastRenderedPageBreak/>
        <w:t>て相当な理由があり、かつ、必要性が認められるかぎりは適法であり、公訴の提起は、検察官が裁判所に対して犯罪の成否、刑罰権の存否につき審判を求める意思表示にほかならないのであるから、起訴時あるいは公訴追行時における検察官の心証は、その性質上、判決時における裁判官の心証と異なり、起訴時あるいは公訴追行時における各種の証拠資料を総合勘案して合理的な判断過程により有罪と認められる嫌疑があれば足りるものと解するのが相当であるからである。」と判示している</w:t>
      </w:r>
      <w:r>
        <w:rPr>
          <w:rFonts w:hint="eastAsia"/>
        </w:rPr>
        <w:t>（</w:t>
      </w:r>
      <w:r w:rsidRPr="00323511">
        <w:rPr>
          <w:rFonts w:hint="eastAsia"/>
        </w:rPr>
        <w:t>最判昭</w:t>
      </w:r>
      <w:r w:rsidRPr="00323511">
        <w:rPr>
          <w:rFonts w:hint="eastAsia"/>
        </w:rPr>
        <w:t>53</w:t>
      </w:r>
      <w:r>
        <w:rPr>
          <w:rFonts w:hint="eastAsia"/>
        </w:rPr>
        <w:t>・</w:t>
      </w:r>
      <w:r w:rsidRPr="00323511">
        <w:rPr>
          <w:rFonts w:hint="eastAsia"/>
        </w:rPr>
        <w:t>10</w:t>
      </w:r>
      <w:r>
        <w:rPr>
          <w:rFonts w:hint="eastAsia"/>
        </w:rPr>
        <w:t>・</w:t>
      </w:r>
      <w:r w:rsidRPr="00323511">
        <w:rPr>
          <w:rFonts w:hint="eastAsia"/>
        </w:rPr>
        <w:t>20</w:t>
      </w:r>
      <w:r>
        <w:rPr>
          <w:rFonts w:hint="eastAsia"/>
        </w:rPr>
        <w:t>）</w:t>
      </w:r>
      <w:r w:rsidR="00323511" w:rsidRPr="00323511">
        <w:rPr>
          <w:rFonts w:hint="eastAsia"/>
        </w:rPr>
        <w:t>。</w:t>
      </w:r>
    </w:p>
    <w:p w14:paraId="379E4711" w14:textId="77777777" w:rsidR="00323511" w:rsidRPr="00323511" w:rsidRDefault="00323511" w:rsidP="00323511">
      <w:r w:rsidRPr="00323511">
        <w:rPr>
          <w:rFonts w:hint="eastAsia"/>
        </w:rPr>
        <w:t>3</w:t>
      </w:r>
      <w:r w:rsidRPr="00323511">
        <w:rPr>
          <w:rFonts w:hint="eastAsia"/>
        </w:rPr>
        <w:t>．妥当でない。</w:t>
      </w:r>
    </w:p>
    <w:p w14:paraId="4E19307D" w14:textId="510DAB39" w:rsidR="00323511" w:rsidRPr="00323511" w:rsidRDefault="00C866C5" w:rsidP="00323511">
      <w:pPr>
        <w:ind w:leftChars="100" w:left="210"/>
      </w:pPr>
      <w:r>
        <w:rPr>
          <w:rFonts w:hint="eastAsia"/>
        </w:rPr>
        <w:t>判例</w:t>
      </w:r>
      <w:r w:rsidR="00323511" w:rsidRPr="00323511">
        <w:rPr>
          <w:rFonts w:hint="eastAsia"/>
        </w:rPr>
        <w:t>は、「裁判官がした争訟の裁判に上訴等の訴訟法上の救済方法によって是正されるべき瑕疵が存在したとしても、これによって当然に国家賠償法</w:t>
      </w:r>
      <w:r w:rsidR="00323511" w:rsidRPr="00323511">
        <w:rPr>
          <w:rFonts w:hint="eastAsia"/>
        </w:rPr>
        <w:t>1</w:t>
      </w:r>
      <w:r w:rsidR="00323511" w:rsidRPr="00323511">
        <w:rPr>
          <w:rFonts w:hint="eastAsia"/>
        </w:rPr>
        <w:t>条</w:t>
      </w:r>
      <w:r w:rsidR="00323511" w:rsidRPr="00323511">
        <w:rPr>
          <w:rFonts w:hint="eastAsia"/>
        </w:rPr>
        <w:t>1</w:t>
      </w:r>
      <w:r w:rsidR="00323511" w:rsidRPr="00323511">
        <w:rPr>
          <w:rFonts w:hint="eastAsia"/>
        </w:rPr>
        <w:t>項の規定にいう違法な行為があったものとして国の損害賠償責任の問題が生ずるわけのものではなく、右責任が肯定されるためには、当該裁判官が違法又は不当な目的をもって裁判をしたなど、裁判官がその付与された権限の趣旨に明らかに背いてこれを行使したものと認めうるような特別の事情があることを必要とすると解するのが相当である。」と判示している</w:t>
      </w:r>
      <w:r>
        <w:rPr>
          <w:rFonts w:hint="eastAsia"/>
        </w:rPr>
        <w:t>（</w:t>
      </w:r>
      <w:r w:rsidRPr="00323511">
        <w:rPr>
          <w:rFonts w:hint="eastAsia"/>
        </w:rPr>
        <w:t>最判昭</w:t>
      </w:r>
      <w:r w:rsidRPr="00323511">
        <w:rPr>
          <w:rFonts w:hint="eastAsia"/>
        </w:rPr>
        <w:t>57</w:t>
      </w:r>
      <w:r>
        <w:rPr>
          <w:rFonts w:hint="eastAsia"/>
        </w:rPr>
        <w:t>・</w:t>
      </w:r>
      <w:r w:rsidRPr="00323511">
        <w:rPr>
          <w:rFonts w:hint="eastAsia"/>
        </w:rPr>
        <w:t>3</w:t>
      </w:r>
      <w:r>
        <w:rPr>
          <w:rFonts w:hint="eastAsia"/>
        </w:rPr>
        <w:t>・</w:t>
      </w:r>
      <w:r w:rsidRPr="00323511">
        <w:rPr>
          <w:rFonts w:hint="eastAsia"/>
        </w:rPr>
        <w:t>12</w:t>
      </w:r>
      <w:r>
        <w:rPr>
          <w:rFonts w:hint="eastAsia"/>
        </w:rPr>
        <w:t>）</w:t>
      </w:r>
      <w:r w:rsidR="00323511" w:rsidRPr="00323511">
        <w:rPr>
          <w:rFonts w:hint="eastAsia"/>
        </w:rPr>
        <w:t>。</w:t>
      </w:r>
    </w:p>
    <w:p w14:paraId="37661908" w14:textId="77777777" w:rsidR="00323511" w:rsidRPr="00323511" w:rsidRDefault="00323511" w:rsidP="00323511">
      <w:r w:rsidRPr="00323511">
        <w:rPr>
          <w:rFonts w:hint="eastAsia"/>
        </w:rPr>
        <w:t>4</w:t>
      </w:r>
      <w:r w:rsidRPr="00323511">
        <w:rPr>
          <w:rFonts w:hint="eastAsia"/>
        </w:rPr>
        <w:t>．妥当でない。</w:t>
      </w:r>
    </w:p>
    <w:p w14:paraId="62DB17C7" w14:textId="77668C25" w:rsidR="00323511" w:rsidRPr="00323511" w:rsidRDefault="00C866C5" w:rsidP="00323511">
      <w:pPr>
        <w:ind w:leftChars="100" w:left="210"/>
      </w:pPr>
      <w:r>
        <w:rPr>
          <w:rFonts w:hint="eastAsia"/>
        </w:rPr>
        <w:t>判例</w:t>
      </w:r>
      <w:r w:rsidR="00323511" w:rsidRPr="00323511">
        <w:rPr>
          <w:rFonts w:hint="eastAsia"/>
        </w:rPr>
        <w:t>は、「国会議員は、立法に関しては、原則として、国民全体に対する関係で政治的責任を負うにとどまり、個別の国民の権利に対応した関係での法的義務を負うものではないというべきであって、国会議員の立法行為は、立法の内容が憲法の一義的な文言に違反しているにもかかわらず国会があえて当該立法を行うというごとき、容易に想定し難いような例外的な場合でない限り、国家賠償法</w:t>
      </w:r>
      <w:r w:rsidR="00323511" w:rsidRPr="00323511">
        <w:rPr>
          <w:rFonts w:hint="eastAsia"/>
        </w:rPr>
        <w:t>1</w:t>
      </w:r>
      <w:r w:rsidR="00323511" w:rsidRPr="00323511">
        <w:rPr>
          <w:rFonts w:hint="eastAsia"/>
        </w:rPr>
        <w:t>条</w:t>
      </w:r>
      <w:r w:rsidR="00323511" w:rsidRPr="00323511">
        <w:rPr>
          <w:rFonts w:hint="eastAsia"/>
        </w:rPr>
        <w:t>1</w:t>
      </w:r>
      <w:r w:rsidR="00323511" w:rsidRPr="00323511">
        <w:rPr>
          <w:rFonts w:hint="eastAsia"/>
        </w:rPr>
        <w:t>項の規定の適用上、違法の評価を受けないものといわなければならない。」と判示している</w:t>
      </w:r>
      <w:r>
        <w:rPr>
          <w:rFonts w:hint="eastAsia"/>
        </w:rPr>
        <w:t>（</w:t>
      </w:r>
      <w:r w:rsidRPr="00323511">
        <w:rPr>
          <w:rFonts w:hint="eastAsia"/>
        </w:rPr>
        <w:t>最判昭</w:t>
      </w:r>
      <w:r w:rsidRPr="00323511">
        <w:rPr>
          <w:rFonts w:hint="eastAsia"/>
        </w:rPr>
        <w:t>60</w:t>
      </w:r>
      <w:r>
        <w:rPr>
          <w:rFonts w:hint="eastAsia"/>
        </w:rPr>
        <w:t>・</w:t>
      </w:r>
      <w:r w:rsidRPr="00323511">
        <w:rPr>
          <w:rFonts w:hint="eastAsia"/>
        </w:rPr>
        <w:t>11</w:t>
      </w:r>
      <w:r>
        <w:rPr>
          <w:rFonts w:hint="eastAsia"/>
        </w:rPr>
        <w:t>・</w:t>
      </w:r>
      <w:r w:rsidRPr="00323511">
        <w:rPr>
          <w:rFonts w:hint="eastAsia"/>
        </w:rPr>
        <w:t>21</w:t>
      </w:r>
      <w:r>
        <w:rPr>
          <w:rFonts w:hint="eastAsia"/>
        </w:rPr>
        <w:t>）</w:t>
      </w:r>
      <w:r w:rsidR="00323511" w:rsidRPr="00323511">
        <w:rPr>
          <w:rFonts w:hint="eastAsia"/>
        </w:rPr>
        <w:t>。</w:t>
      </w:r>
    </w:p>
    <w:p w14:paraId="0A2C1F43" w14:textId="77777777" w:rsidR="00323511" w:rsidRPr="00323511" w:rsidRDefault="00323511" w:rsidP="00323511">
      <w:r w:rsidRPr="00323511">
        <w:rPr>
          <w:rFonts w:hint="eastAsia"/>
        </w:rPr>
        <w:t>5</w:t>
      </w:r>
      <w:r w:rsidRPr="00323511">
        <w:rPr>
          <w:rFonts w:hint="eastAsia"/>
        </w:rPr>
        <w:t>．妥当でない。</w:t>
      </w:r>
    </w:p>
    <w:p w14:paraId="59B80B61" w14:textId="2E1772A4" w:rsidR="00323511" w:rsidRDefault="00C866C5" w:rsidP="00323511">
      <w:pPr>
        <w:ind w:leftChars="100" w:left="210"/>
      </w:pPr>
      <w:r>
        <w:rPr>
          <w:rFonts w:hint="eastAsia"/>
        </w:rPr>
        <w:t>判例</w:t>
      </w:r>
      <w:r w:rsidR="00323511" w:rsidRPr="00323511">
        <w:rPr>
          <w:rFonts w:hint="eastAsia"/>
        </w:rPr>
        <w:t>は、「</w:t>
      </w:r>
      <w:r w:rsidRPr="00C866C5">
        <w:t>政府においてその時々における内外の情勢のもとで具体的にいかなる措置をとるべきかは、事の性質上専ら政府の裁量的な政策判断に委ねられている事柄とみるべきものであつて、</w:t>
      </w:r>
      <w:r w:rsidR="00323511" w:rsidRPr="00323511">
        <w:rPr>
          <w:rFonts w:hint="eastAsia"/>
        </w:rPr>
        <w:t>仮に政府においてその判断を誤り、ないしはその措置に適切を欠いたため右目標を達成することができず、又はこれに反する結果を招いたとしても、これについて政府の政治的責任が問われることがあるのは格別、法律上の義務違反ないし違法行為として国家賠償法上の損害賠償責任の問題を生ずるものとすることはできない。」と判示している</w:t>
      </w:r>
      <w:r>
        <w:rPr>
          <w:rFonts w:hint="eastAsia"/>
        </w:rPr>
        <w:t>（</w:t>
      </w:r>
      <w:r w:rsidRPr="00323511">
        <w:rPr>
          <w:rFonts w:hint="eastAsia"/>
        </w:rPr>
        <w:t>最判昭</w:t>
      </w:r>
      <w:r w:rsidRPr="00323511">
        <w:rPr>
          <w:rFonts w:hint="eastAsia"/>
        </w:rPr>
        <w:t>57</w:t>
      </w:r>
      <w:r>
        <w:rPr>
          <w:rFonts w:hint="eastAsia"/>
        </w:rPr>
        <w:t>・</w:t>
      </w:r>
      <w:r w:rsidRPr="00323511">
        <w:rPr>
          <w:rFonts w:hint="eastAsia"/>
        </w:rPr>
        <w:t>7</w:t>
      </w:r>
      <w:r>
        <w:rPr>
          <w:rFonts w:hint="eastAsia"/>
        </w:rPr>
        <w:t>・</w:t>
      </w:r>
      <w:r w:rsidRPr="00323511">
        <w:rPr>
          <w:rFonts w:hint="eastAsia"/>
        </w:rPr>
        <w:t>15</w:t>
      </w:r>
      <w:r>
        <w:rPr>
          <w:rFonts w:hint="eastAsia"/>
        </w:rPr>
        <w:t>）</w:t>
      </w:r>
      <w:r w:rsidR="00323511" w:rsidRPr="00323511">
        <w:rPr>
          <w:rFonts w:hint="eastAsia"/>
        </w:rPr>
        <w:t>。</w:t>
      </w:r>
    </w:p>
    <w:p w14:paraId="4D94A357" w14:textId="5A4B1DAA" w:rsidR="00BB4877" w:rsidRDefault="00BB4877" w:rsidP="00BB4877">
      <w:pPr>
        <w:rPr>
          <w:rFonts w:hint="eastAsia"/>
        </w:rPr>
      </w:pPr>
      <w:bookmarkStart w:id="0" w:name="_GoBack"/>
      <w:bookmarkEnd w:id="0"/>
    </w:p>
    <w:p w14:paraId="0EBDF387" w14:textId="17B273E8" w:rsidR="00BB4877" w:rsidRDefault="00BB4877" w:rsidP="00BB4877">
      <w:r>
        <w:rPr>
          <w:rFonts w:hint="eastAsia"/>
        </w:rPr>
        <w:t>問題１４　正解　４</w:t>
      </w:r>
    </w:p>
    <w:p w14:paraId="5E67555C" w14:textId="77777777" w:rsidR="00BB4877" w:rsidRPr="00BB4877" w:rsidRDefault="00BB4877" w:rsidP="00BB4877">
      <w:r w:rsidRPr="00BB4877">
        <w:rPr>
          <w:rFonts w:hint="eastAsia"/>
        </w:rPr>
        <w:t>1</w:t>
      </w:r>
      <w:r w:rsidRPr="00BB4877">
        <w:rPr>
          <w:rFonts w:hint="eastAsia"/>
        </w:rPr>
        <w:t>．妥当でない</w:t>
      </w:r>
    </w:p>
    <w:p w14:paraId="3D42A4A1" w14:textId="72AC21A3" w:rsidR="00BB4877" w:rsidRPr="00BB4877" w:rsidRDefault="00BB4877" w:rsidP="00BB4877">
      <w:pPr>
        <w:ind w:leftChars="100" w:left="210"/>
      </w:pPr>
      <w:r w:rsidRPr="00BB4877">
        <w:rPr>
          <w:rFonts w:hint="eastAsia"/>
        </w:rPr>
        <w:t>国家賠償法</w:t>
      </w:r>
      <w:r w:rsidRPr="00BB4877">
        <w:rPr>
          <w:rFonts w:hint="eastAsia"/>
        </w:rPr>
        <w:t>3</w:t>
      </w:r>
      <w:r w:rsidRPr="00BB4877">
        <w:rPr>
          <w:rFonts w:hint="eastAsia"/>
        </w:rPr>
        <w:t>条</w:t>
      </w:r>
      <w:r w:rsidRPr="00BB4877">
        <w:rPr>
          <w:rFonts w:hint="eastAsia"/>
        </w:rPr>
        <w:t>1</w:t>
      </w:r>
      <w:r w:rsidRPr="00BB4877">
        <w:rPr>
          <w:rFonts w:hint="eastAsia"/>
        </w:rPr>
        <w:t>項は、「国又は公共団体が損害を賠償する責に任ずる場合において、公務員の選任若しくは監督又は公の営造物の設置若しくは管理に当る者と公務員の俸給、給与その他の費用又は公の営造物の設置若しくは管理の費用を負担する者とが異なるときは、費用を負担する者もまた、その損害を賠償する責に任ずる」としている。したが</w:t>
      </w:r>
      <w:r w:rsidRPr="00BB4877">
        <w:rPr>
          <w:rFonts w:hint="eastAsia"/>
        </w:rPr>
        <w:lastRenderedPageBreak/>
        <w:t>って、</w:t>
      </w:r>
      <w:r w:rsidRPr="00BB4877">
        <w:rPr>
          <w:rFonts w:hint="eastAsia"/>
        </w:rPr>
        <w:t>X</w:t>
      </w:r>
      <w:r w:rsidRPr="00BB4877">
        <w:rPr>
          <w:rFonts w:hint="eastAsia"/>
        </w:rPr>
        <w:t>は</w:t>
      </w:r>
      <w:r w:rsidRPr="00BB4877">
        <w:rPr>
          <w:rFonts w:hint="eastAsia"/>
        </w:rPr>
        <w:t>A</w:t>
      </w:r>
      <w:r w:rsidRPr="00BB4877">
        <w:rPr>
          <w:rFonts w:hint="eastAsia"/>
        </w:rPr>
        <w:t>県にも国家賠償を求めることができる。</w:t>
      </w:r>
    </w:p>
    <w:p w14:paraId="40B29825" w14:textId="77777777" w:rsidR="00BB4877" w:rsidRPr="00BB4877" w:rsidRDefault="00BB4877" w:rsidP="00BB4877">
      <w:r w:rsidRPr="00BB4877">
        <w:rPr>
          <w:rFonts w:hint="eastAsia"/>
        </w:rPr>
        <w:t>2</w:t>
      </w:r>
      <w:r w:rsidRPr="00BB4877">
        <w:rPr>
          <w:rFonts w:hint="eastAsia"/>
        </w:rPr>
        <w:t>．妥当でない</w:t>
      </w:r>
    </w:p>
    <w:p w14:paraId="1E838D40" w14:textId="2F7F8691" w:rsidR="00BB4877" w:rsidRPr="00BB4877" w:rsidRDefault="00BB4877" w:rsidP="00BB4877">
      <w:pPr>
        <w:ind w:leftChars="100" w:left="210"/>
      </w:pPr>
      <w:r w:rsidRPr="00BB4877">
        <w:rPr>
          <w:rFonts w:hint="eastAsia"/>
        </w:rPr>
        <w:t>国家賠償法は、外国人が被害者である場合には、相互の保証があるときに限り適用される（国家賠償法</w:t>
      </w:r>
      <w:r w:rsidRPr="00BB4877">
        <w:rPr>
          <w:rFonts w:hint="eastAsia"/>
        </w:rPr>
        <w:t>6</w:t>
      </w:r>
      <w:r w:rsidRPr="00BB4877">
        <w:rPr>
          <w:rFonts w:hint="eastAsia"/>
        </w:rPr>
        <w:t>条）。相互の保証とは、その外国人の本国で</w:t>
      </w:r>
      <w:r>
        <w:rPr>
          <w:rFonts w:hint="eastAsia"/>
        </w:rPr>
        <w:t>「</w:t>
      </w:r>
      <w:r w:rsidRPr="00BB4877">
        <w:rPr>
          <w:rFonts w:hint="eastAsia"/>
        </w:rPr>
        <w:t>日本国民</w:t>
      </w:r>
      <w:r>
        <w:rPr>
          <w:rFonts w:hint="eastAsia"/>
        </w:rPr>
        <w:t>」</w:t>
      </w:r>
      <w:r w:rsidRPr="00BB4877">
        <w:rPr>
          <w:rFonts w:hint="eastAsia"/>
        </w:rPr>
        <w:t>が加害行為を受けた際に、日本における国家賠償と同様の賠償請求が認められていることをいう。</w:t>
      </w:r>
    </w:p>
    <w:p w14:paraId="37CE8081" w14:textId="77777777" w:rsidR="00BB4877" w:rsidRPr="00BB4877" w:rsidRDefault="00BB4877" w:rsidP="00BB4877">
      <w:r w:rsidRPr="00BB4877">
        <w:rPr>
          <w:rFonts w:hint="eastAsia"/>
        </w:rPr>
        <w:t>3</w:t>
      </w:r>
      <w:r w:rsidRPr="00BB4877">
        <w:rPr>
          <w:rFonts w:hint="eastAsia"/>
        </w:rPr>
        <w:t>．妥当でない</w:t>
      </w:r>
    </w:p>
    <w:p w14:paraId="0824ADCF" w14:textId="2B9575B8" w:rsidR="00BB4877" w:rsidRPr="00BB4877" w:rsidRDefault="00BB4877" w:rsidP="00BB4877">
      <w:pPr>
        <w:ind w:leftChars="100" w:left="210"/>
      </w:pPr>
      <w:r w:rsidRPr="00BB4877">
        <w:rPr>
          <w:rFonts w:hint="eastAsia"/>
        </w:rPr>
        <w:t>加害公務員に対する求償が認められるのは、その加害公務員に、故意又は</w:t>
      </w:r>
      <w:r>
        <w:rPr>
          <w:rFonts w:hint="eastAsia"/>
        </w:rPr>
        <w:t>「</w:t>
      </w:r>
      <w:r w:rsidRPr="00BB4877">
        <w:rPr>
          <w:rFonts w:hint="eastAsia"/>
        </w:rPr>
        <w:t>重大な過失</w:t>
      </w:r>
      <w:r>
        <w:rPr>
          <w:rFonts w:hint="eastAsia"/>
        </w:rPr>
        <w:t>」</w:t>
      </w:r>
      <w:r w:rsidRPr="00BB4877">
        <w:rPr>
          <w:rFonts w:hint="eastAsia"/>
        </w:rPr>
        <w:t>があったときに限られる（国家賠償法</w:t>
      </w:r>
      <w:r w:rsidRPr="00BB4877">
        <w:rPr>
          <w:rFonts w:hint="eastAsia"/>
        </w:rPr>
        <w:t>1</w:t>
      </w:r>
      <w:r w:rsidRPr="00BB4877">
        <w:rPr>
          <w:rFonts w:hint="eastAsia"/>
        </w:rPr>
        <w:t>条</w:t>
      </w:r>
      <w:r w:rsidRPr="00BB4877">
        <w:rPr>
          <w:rFonts w:hint="eastAsia"/>
        </w:rPr>
        <w:t>2</w:t>
      </w:r>
      <w:r w:rsidRPr="00BB4877">
        <w:rPr>
          <w:rFonts w:hint="eastAsia"/>
        </w:rPr>
        <w:t>項）。</w:t>
      </w:r>
    </w:p>
    <w:p w14:paraId="022C829E" w14:textId="77777777" w:rsidR="00BB4877" w:rsidRPr="00BB4877" w:rsidRDefault="00BB4877" w:rsidP="00BB4877">
      <w:r w:rsidRPr="00BB4877">
        <w:rPr>
          <w:rFonts w:hint="eastAsia"/>
        </w:rPr>
        <w:t>4</w:t>
      </w:r>
      <w:r w:rsidRPr="00BB4877">
        <w:rPr>
          <w:rFonts w:hint="eastAsia"/>
        </w:rPr>
        <w:t>．妥当である</w:t>
      </w:r>
    </w:p>
    <w:p w14:paraId="009BA585" w14:textId="6C62D2CC" w:rsidR="00BB4877" w:rsidRPr="00BB4877" w:rsidRDefault="00BB4877" w:rsidP="00BB4877">
      <w:pPr>
        <w:ind w:leftChars="100" w:left="210"/>
      </w:pPr>
      <w:r w:rsidRPr="00BB4877">
        <w:rPr>
          <w:rFonts w:hint="eastAsia"/>
        </w:rPr>
        <w:t>民法</w:t>
      </w:r>
      <w:r w:rsidRPr="00BB4877">
        <w:rPr>
          <w:rFonts w:hint="eastAsia"/>
        </w:rPr>
        <w:t>715</w:t>
      </w:r>
      <w:r w:rsidRPr="00BB4877">
        <w:rPr>
          <w:rFonts w:hint="eastAsia"/>
        </w:rPr>
        <w:t>条</w:t>
      </w:r>
      <w:r w:rsidRPr="00BB4877">
        <w:rPr>
          <w:rFonts w:hint="eastAsia"/>
        </w:rPr>
        <w:t>1</w:t>
      </w:r>
      <w:r w:rsidRPr="00BB4877">
        <w:rPr>
          <w:rFonts w:hint="eastAsia"/>
        </w:rPr>
        <w:t>項ただし書きのような規定は国家賠償法にはない。使用者責任と国家賠償法</w:t>
      </w:r>
      <w:r w:rsidRPr="00BB4877">
        <w:rPr>
          <w:rFonts w:hint="eastAsia"/>
        </w:rPr>
        <w:t>1</w:t>
      </w:r>
      <w:r w:rsidRPr="00BB4877">
        <w:rPr>
          <w:rFonts w:hint="eastAsia"/>
        </w:rPr>
        <w:t>条の比較</w:t>
      </w:r>
      <w:r>
        <w:rPr>
          <w:rFonts w:hint="eastAsia"/>
        </w:rPr>
        <w:t>をするように</w:t>
      </w:r>
      <w:r w:rsidRPr="00BB4877">
        <w:rPr>
          <w:rFonts w:hint="eastAsia"/>
        </w:rPr>
        <w:t>。</w:t>
      </w:r>
    </w:p>
    <w:p w14:paraId="6E2982AF" w14:textId="77777777" w:rsidR="00BB4877" w:rsidRPr="00BB4877" w:rsidRDefault="00BB4877" w:rsidP="00BB4877">
      <w:r w:rsidRPr="00BB4877">
        <w:rPr>
          <w:rFonts w:hint="eastAsia"/>
        </w:rPr>
        <w:t>5</w:t>
      </w:r>
      <w:r w:rsidRPr="00BB4877">
        <w:rPr>
          <w:rFonts w:hint="eastAsia"/>
        </w:rPr>
        <w:t>．妥当でない</w:t>
      </w:r>
    </w:p>
    <w:p w14:paraId="49875A38" w14:textId="3D3C7659" w:rsidR="00BB4877" w:rsidRDefault="00BB4877" w:rsidP="00BB4877">
      <w:pPr>
        <w:ind w:leftChars="100" w:left="210"/>
      </w:pPr>
      <w:r w:rsidRPr="00BB4877">
        <w:rPr>
          <w:rFonts w:hint="eastAsia"/>
        </w:rPr>
        <w:t>判例は、被害者による加害公務員に対する直接の損害賠償請求はできないとしている（最判昭</w:t>
      </w:r>
      <w:r w:rsidRPr="00BB4877">
        <w:rPr>
          <w:rFonts w:hint="eastAsia"/>
        </w:rPr>
        <w:t>30</w:t>
      </w:r>
      <w:r>
        <w:rPr>
          <w:rFonts w:hint="eastAsia"/>
        </w:rPr>
        <w:t>・</w:t>
      </w:r>
      <w:r w:rsidRPr="00BB4877">
        <w:rPr>
          <w:rFonts w:hint="eastAsia"/>
        </w:rPr>
        <w:t>4</w:t>
      </w:r>
      <w:r>
        <w:rPr>
          <w:rFonts w:hint="eastAsia"/>
        </w:rPr>
        <w:t>・</w:t>
      </w:r>
      <w:r w:rsidRPr="00BB4877">
        <w:rPr>
          <w:rFonts w:hint="eastAsia"/>
        </w:rPr>
        <w:t>19</w:t>
      </w:r>
      <w:r w:rsidRPr="00BB4877">
        <w:rPr>
          <w:rFonts w:hint="eastAsia"/>
        </w:rPr>
        <w:t>）。</w:t>
      </w:r>
    </w:p>
    <w:p w14:paraId="5394F6DE" w14:textId="14CF87E1" w:rsidR="00925FFA" w:rsidRDefault="00925FFA" w:rsidP="00925FFA"/>
    <w:p w14:paraId="789C856C" w14:textId="5209E8A2" w:rsidR="00925FFA" w:rsidRDefault="00925FFA" w:rsidP="00925FFA">
      <w:r>
        <w:rPr>
          <w:rFonts w:hint="eastAsia"/>
        </w:rPr>
        <w:t>問題１５　正解　４</w:t>
      </w:r>
    </w:p>
    <w:p w14:paraId="2726C73C" w14:textId="77777777" w:rsidR="00925FFA" w:rsidRPr="00925FFA" w:rsidRDefault="00925FFA" w:rsidP="00925FFA">
      <w:r w:rsidRPr="00925FFA">
        <w:rPr>
          <w:rFonts w:hint="eastAsia"/>
        </w:rPr>
        <w:t>1</w:t>
      </w:r>
      <w:r w:rsidRPr="00925FFA">
        <w:rPr>
          <w:rFonts w:hint="eastAsia"/>
        </w:rPr>
        <w:t>．誤り。</w:t>
      </w:r>
    </w:p>
    <w:p w14:paraId="15B60EDC" w14:textId="3C06FFA6" w:rsidR="00925FFA" w:rsidRPr="00925FFA" w:rsidRDefault="00925FFA" w:rsidP="00925FFA">
      <w:pPr>
        <w:ind w:leftChars="100" w:left="210"/>
      </w:pPr>
      <w:r w:rsidRPr="00925FFA">
        <w:rPr>
          <w:rFonts w:hint="eastAsia"/>
        </w:rPr>
        <w:t>判例は</w:t>
      </w:r>
      <w:r>
        <w:rPr>
          <w:rFonts w:hint="eastAsia"/>
        </w:rPr>
        <w:t>、</w:t>
      </w:r>
      <w:r w:rsidRPr="00925FFA">
        <w:rPr>
          <w:rFonts w:hint="eastAsia"/>
        </w:rPr>
        <w:t>公権力の行使にあたる公務員の失火による国又は公共団体の損害賠償責任については、国家賠償法</w:t>
      </w:r>
      <w:r w:rsidRPr="00925FFA">
        <w:rPr>
          <w:rFonts w:hint="eastAsia"/>
        </w:rPr>
        <w:t>4</w:t>
      </w:r>
      <w:r w:rsidRPr="00925FFA">
        <w:rPr>
          <w:rFonts w:hint="eastAsia"/>
        </w:rPr>
        <w:t>条により失火責任法が適用され</w:t>
      </w:r>
      <w:r>
        <w:rPr>
          <w:rFonts w:hint="eastAsia"/>
        </w:rPr>
        <w:t>るとしている</w:t>
      </w:r>
      <w:r w:rsidRPr="00925FFA">
        <w:rPr>
          <w:rFonts w:hint="eastAsia"/>
        </w:rPr>
        <w:t>（最判昭</w:t>
      </w:r>
      <w:r w:rsidRPr="00925FFA">
        <w:rPr>
          <w:rFonts w:hint="eastAsia"/>
        </w:rPr>
        <w:t>53</w:t>
      </w:r>
      <w:r>
        <w:rPr>
          <w:rFonts w:hint="eastAsia"/>
        </w:rPr>
        <w:t>・</w:t>
      </w:r>
      <w:r w:rsidRPr="00925FFA">
        <w:rPr>
          <w:rFonts w:hint="eastAsia"/>
        </w:rPr>
        <w:t>7</w:t>
      </w:r>
      <w:r>
        <w:rPr>
          <w:rFonts w:hint="eastAsia"/>
        </w:rPr>
        <w:t>・</w:t>
      </w:r>
      <w:r w:rsidRPr="00925FFA">
        <w:rPr>
          <w:rFonts w:hint="eastAsia"/>
        </w:rPr>
        <w:t>17</w:t>
      </w:r>
      <w:r w:rsidRPr="00925FFA">
        <w:rPr>
          <w:rFonts w:hint="eastAsia"/>
        </w:rPr>
        <w:t>）。</w:t>
      </w:r>
    </w:p>
    <w:p w14:paraId="0464BB08" w14:textId="77777777" w:rsidR="00925FFA" w:rsidRPr="00925FFA" w:rsidRDefault="00925FFA" w:rsidP="00925FFA">
      <w:r w:rsidRPr="00925FFA">
        <w:rPr>
          <w:rFonts w:hint="eastAsia"/>
        </w:rPr>
        <w:t>2</w:t>
      </w:r>
      <w:r w:rsidRPr="00925FFA">
        <w:rPr>
          <w:rFonts w:hint="eastAsia"/>
        </w:rPr>
        <w:t>．誤り。</w:t>
      </w:r>
    </w:p>
    <w:p w14:paraId="57718B41" w14:textId="0F946375" w:rsidR="00925FFA" w:rsidRPr="00925FFA" w:rsidRDefault="00925FFA" w:rsidP="00925FFA">
      <w:pPr>
        <w:ind w:leftChars="100" w:left="210"/>
      </w:pPr>
      <w:r w:rsidRPr="00925FFA">
        <w:rPr>
          <w:rFonts w:hint="eastAsia"/>
        </w:rPr>
        <w:t>公立中学校の課外クラブ活動中の事故における教師の監督責任等、教師の教育活動など</w:t>
      </w:r>
      <w:r>
        <w:rPr>
          <w:rFonts w:hint="eastAsia"/>
        </w:rPr>
        <w:t>は、「公権力の行使」に</w:t>
      </w:r>
      <w:r w:rsidRPr="00925FFA">
        <w:rPr>
          <w:rFonts w:hint="eastAsia"/>
        </w:rPr>
        <w:t>あたる（最判昭</w:t>
      </w:r>
      <w:r w:rsidRPr="00925FFA">
        <w:rPr>
          <w:rFonts w:hint="eastAsia"/>
        </w:rPr>
        <w:t>58</w:t>
      </w:r>
      <w:r>
        <w:rPr>
          <w:rFonts w:hint="eastAsia"/>
        </w:rPr>
        <w:t>・</w:t>
      </w:r>
      <w:r w:rsidRPr="00925FFA">
        <w:rPr>
          <w:rFonts w:hint="eastAsia"/>
        </w:rPr>
        <w:t>2</w:t>
      </w:r>
      <w:r>
        <w:rPr>
          <w:rFonts w:hint="eastAsia"/>
        </w:rPr>
        <w:t>・</w:t>
      </w:r>
      <w:r w:rsidRPr="00925FFA">
        <w:rPr>
          <w:rFonts w:hint="eastAsia"/>
        </w:rPr>
        <w:t>18</w:t>
      </w:r>
      <w:r w:rsidRPr="00925FFA">
        <w:rPr>
          <w:rFonts w:hint="eastAsia"/>
        </w:rPr>
        <w:t>、最判昭</w:t>
      </w:r>
      <w:r w:rsidRPr="00925FFA">
        <w:rPr>
          <w:rFonts w:hint="eastAsia"/>
        </w:rPr>
        <w:t>62</w:t>
      </w:r>
      <w:r>
        <w:rPr>
          <w:rFonts w:hint="eastAsia"/>
        </w:rPr>
        <w:t>・</w:t>
      </w:r>
      <w:r w:rsidRPr="00925FFA">
        <w:rPr>
          <w:rFonts w:hint="eastAsia"/>
        </w:rPr>
        <w:t>2</w:t>
      </w:r>
      <w:r>
        <w:rPr>
          <w:rFonts w:hint="eastAsia"/>
        </w:rPr>
        <w:t>・</w:t>
      </w:r>
      <w:r w:rsidRPr="00925FFA">
        <w:rPr>
          <w:rFonts w:hint="eastAsia"/>
        </w:rPr>
        <w:t>6</w:t>
      </w:r>
      <w:r w:rsidRPr="00925FFA">
        <w:rPr>
          <w:rFonts w:hint="eastAsia"/>
        </w:rPr>
        <w:t>）。</w:t>
      </w:r>
    </w:p>
    <w:p w14:paraId="39F8115C" w14:textId="77777777" w:rsidR="00925FFA" w:rsidRPr="00925FFA" w:rsidRDefault="00925FFA" w:rsidP="00925FFA">
      <w:r w:rsidRPr="00925FFA">
        <w:rPr>
          <w:rFonts w:hint="eastAsia"/>
        </w:rPr>
        <w:t>3</w:t>
      </w:r>
      <w:r w:rsidRPr="00925FFA">
        <w:rPr>
          <w:rFonts w:hint="eastAsia"/>
        </w:rPr>
        <w:t>．誤り。</w:t>
      </w:r>
    </w:p>
    <w:p w14:paraId="7CBEBA9A" w14:textId="3B9B6137" w:rsidR="00925FFA" w:rsidRPr="00925FFA" w:rsidRDefault="00925FFA" w:rsidP="00925FFA">
      <w:pPr>
        <w:ind w:leftChars="100" w:left="210"/>
      </w:pPr>
      <w:r w:rsidRPr="00925FFA">
        <w:rPr>
          <w:rFonts w:hint="eastAsia"/>
        </w:rPr>
        <w:t>判例は「税務署長のする所得税の更正は、所得金額を過大に認定していたとしても、そのことから直ちに国家賠償法</w:t>
      </w:r>
      <w:r w:rsidRPr="00925FFA">
        <w:rPr>
          <w:rFonts w:hint="eastAsia"/>
        </w:rPr>
        <w:t>1</w:t>
      </w:r>
      <w:r w:rsidRPr="00925FFA">
        <w:rPr>
          <w:rFonts w:hint="eastAsia"/>
        </w:rPr>
        <w:t>条</w:t>
      </w:r>
      <w:r w:rsidRPr="00925FFA">
        <w:rPr>
          <w:rFonts w:hint="eastAsia"/>
        </w:rPr>
        <w:t>1</w:t>
      </w:r>
      <w:r w:rsidRPr="00925FFA">
        <w:rPr>
          <w:rFonts w:hint="eastAsia"/>
        </w:rPr>
        <w:t>項にいう違法があったとの評価を受けるものではなく、税務署長が資料を収集し、これに基づき課税要件事実を認定、判断する上において、職務上通常尽くすべき注意義務を尽くすことなく漫然と更正をしたと認め得るような事情がある場合に限り、右の評価を受ける</w:t>
      </w:r>
      <w:r w:rsidR="002754B8" w:rsidRPr="002754B8">
        <w:t>ものと解するのが相当である</w:t>
      </w:r>
      <w:r w:rsidR="002754B8">
        <w:rPr>
          <w:rFonts w:hint="eastAsia"/>
        </w:rPr>
        <w:t>。</w:t>
      </w:r>
      <w:r w:rsidRPr="00925FFA">
        <w:rPr>
          <w:rFonts w:hint="eastAsia"/>
        </w:rPr>
        <w:t>」と</w:t>
      </w:r>
      <w:r>
        <w:rPr>
          <w:rFonts w:hint="eastAsia"/>
        </w:rPr>
        <w:t>している</w:t>
      </w:r>
      <w:r w:rsidRPr="00925FFA">
        <w:rPr>
          <w:rFonts w:hint="eastAsia"/>
        </w:rPr>
        <w:t>（最判平</w:t>
      </w:r>
      <w:r w:rsidRPr="00925FFA">
        <w:rPr>
          <w:rFonts w:hint="eastAsia"/>
        </w:rPr>
        <w:t>5</w:t>
      </w:r>
      <w:r>
        <w:rPr>
          <w:rFonts w:hint="eastAsia"/>
        </w:rPr>
        <w:t>・</w:t>
      </w:r>
      <w:r w:rsidRPr="00925FFA">
        <w:rPr>
          <w:rFonts w:hint="eastAsia"/>
        </w:rPr>
        <w:t>3</w:t>
      </w:r>
      <w:r>
        <w:rPr>
          <w:rFonts w:hint="eastAsia"/>
        </w:rPr>
        <w:t>・</w:t>
      </w:r>
      <w:r w:rsidRPr="00925FFA">
        <w:rPr>
          <w:rFonts w:hint="eastAsia"/>
        </w:rPr>
        <w:t>11</w:t>
      </w:r>
      <w:r w:rsidRPr="00925FFA">
        <w:rPr>
          <w:rFonts w:hint="eastAsia"/>
        </w:rPr>
        <w:t>）。</w:t>
      </w:r>
    </w:p>
    <w:p w14:paraId="3C09B163" w14:textId="77777777" w:rsidR="00925FFA" w:rsidRPr="00925FFA" w:rsidRDefault="00925FFA" w:rsidP="00925FFA">
      <w:r w:rsidRPr="00925FFA">
        <w:rPr>
          <w:rFonts w:hint="eastAsia"/>
        </w:rPr>
        <w:t>4</w:t>
      </w:r>
      <w:r w:rsidRPr="00925FFA">
        <w:rPr>
          <w:rFonts w:hint="eastAsia"/>
        </w:rPr>
        <w:t>．正しい。</w:t>
      </w:r>
    </w:p>
    <w:p w14:paraId="5AE6FE27" w14:textId="1951868B" w:rsidR="00925FFA" w:rsidRPr="00925FFA" w:rsidRDefault="00925FFA" w:rsidP="00D57764">
      <w:pPr>
        <w:ind w:leftChars="100" w:left="210"/>
      </w:pPr>
      <w:r w:rsidRPr="00925FFA">
        <w:rPr>
          <w:rFonts w:hint="eastAsia"/>
        </w:rPr>
        <w:t>判例は「追跡行為が違法であるというためには、右追跡が当該職務目的を遂行する上で不必要であるか、又は逃走車両の逃走の態様及び道路交通状況等から予測される被害発生の具体的危険性の有無及び内容に照らし、追跡の開始・継続若しくは追跡の方法が不相当であることを要するものと解すべきである。」としている（最判昭</w:t>
      </w:r>
      <w:r w:rsidRPr="00925FFA">
        <w:rPr>
          <w:rFonts w:hint="eastAsia"/>
        </w:rPr>
        <w:t>61</w:t>
      </w:r>
      <w:r>
        <w:rPr>
          <w:rFonts w:hint="eastAsia"/>
        </w:rPr>
        <w:t>・</w:t>
      </w:r>
      <w:r w:rsidRPr="00925FFA">
        <w:rPr>
          <w:rFonts w:hint="eastAsia"/>
        </w:rPr>
        <w:t>2</w:t>
      </w:r>
      <w:r>
        <w:rPr>
          <w:rFonts w:hint="eastAsia"/>
        </w:rPr>
        <w:t>・</w:t>
      </w:r>
      <w:r w:rsidRPr="00925FFA">
        <w:rPr>
          <w:rFonts w:hint="eastAsia"/>
        </w:rPr>
        <w:t>27</w:t>
      </w:r>
      <w:r w:rsidR="006330EA">
        <w:rPr>
          <w:rFonts w:hint="eastAsia"/>
        </w:rPr>
        <w:t>）</w:t>
      </w:r>
      <w:r w:rsidRPr="00925FFA">
        <w:rPr>
          <w:rFonts w:hint="eastAsia"/>
        </w:rPr>
        <w:t>。</w:t>
      </w:r>
    </w:p>
    <w:p w14:paraId="6AB0FA2D" w14:textId="77777777" w:rsidR="00925FFA" w:rsidRPr="00925FFA" w:rsidRDefault="00925FFA" w:rsidP="00925FFA">
      <w:r w:rsidRPr="00925FFA">
        <w:rPr>
          <w:rFonts w:hint="eastAsia"/>
        </w:rPr>
        <w:t>5</w:t>
      </w:r>
      <w:r w:rsidRPr="00925FFA">
        <w:rPr>
          <w:rFonts w:hint="eastAsia"/>
        </w:rPr>
        <w:t>．誤り。</w:t>
      </w:r>
    </w:p>
    <w:p w14:paraId="0EAEB986" w14:textId="59A9D988" w:rsidR="00925FFA" w:rsidRPr="00925FFA" w:rsidRDefault="00925FFA" w:rsidP="00D57764">
      <w:pPr>
        <w:ind w:leftChars="100" w:left="210"/>
      </w:pPr>
      <w:r>
        <w:rPr>
          <w:rFonts w:hint="eastAsia"/>
        </w:rPr>
        <w:t>判例は、</w:t>
      </w:r>
      <w:r w:rsidR="00D57764">
        <w:rPr>
          <w:rFonts w:hint="eastAsia"/>
        </w:rPr>
        <w:t>「</w:t>
      </w:r>
      <w:r w:rsidR="00D57764" w:rsidRPr="00D57764">
        <w:t>国又は公共団体の公務員による一連の職務上の行為の過程において他人に被害</w:t>
      </w:r>
      <w:r w:rsidR="00D57764" w:rsidRPr="00D57764">
        <w:lastRenderedPageBreak/>
        <w:t>を生ぜしめた場合において、それが具体的にどのような違法行為によるものであるかを特定することができなくても、右の一連の行為のうちのいずれかに行為者の故意又は過失による違法行為があつたのでなければ右の被害が生ずることはなかつたであろうと認められ、かつ、それがどの行為であるにせよこれによる被害につき行為者の属する国又は公共団体が法律上賠償の責任を負うべき関係が存在するときは、国又は公共団体は、加害行為不特定の故をもつて</w:t>
      </w:r>
      <w:hyperlink r:id="rId11" w:history="1">
        <w:r w:rsidR="00D57764" w:rsidRPr="00D57764">
          <w:rPr>
            <w:rStyle w:val="a8"/>
            <w:color w:val="auto"/>
            <w:u w:val="none"/>
          </w:rPr>
          <w:t>国家賠償法</w:t>
        </w:r>
      </w:hyperlink>
      <w:r w:rsidR="00D57764" w:rsidRPr="00D57764">
        <w:t>又は</w:t>
      </w:r>
      <w:hyperlink r:id="rId12" w:history="1">
        <w:r w:rsidR="00D57764" w:rsidRPr="00D57764">
          <w:rPr>
            <w:rStyle w:val="a8"/>
            <w:color w:val="auto"/>
            <w:u w:val="none"/>
          </w:rPr>
          <w:t>民法</w:t>
        </w:r>
      </w:hyperlink>
      <w:r w:rsidR="00D57764" w:rsidRPr="00D57764">
        <w:t>上の損害賠償責任を免れることができないと解するのが相当であり、</w:t>
      </w:r>
      <w:r w:rsidR="00D57764">
        <w:rPr>
          <w:rFonts w:hint="eastAsia"/>
        </w:rPr>
        <w:t>・・・</w:t>
      </w:r>
      <w:r w:rsidR="00D57764" w:rsidRPr="00D57764">
        <w:t>しかしながら、この法理が肯定されるのは、それらの一連の行為を組成する各行為のいずれもが国又は同一の公共団体の公務員の職務上の行為にあたる場合に限られ、一部にこれに該当しない行為が含まれている場合には、もとより右の法理は妥当しないのである。</w:t>
      </w:r>
      <w:r w:rsidR="00D57764">
        <w:rPr>
          <w:rFonts w:hint="eastAsia"/>
        </w:rPr>
        <w:t>」としている（</w:t>
      </w:r>
      <w:r w:rsidRPr="00925FFA">
        <w:rPr>
          <w:rFonts w:hint="eastAsia"/>
        </w:rPr>
        <w:t>最判昭</w:t>
      </w:r>
      <w:r w:rsidRPr="00925FFA">
        <w:rPr>
          <w:rFonts w:hint="eastAsia"/>
        </w:rPr>
        <w:t>57</w:t>
      </w:r>
      <w:r>
        <w:rPr>
          <w:rFonts w:hint="eastAsia"/>
        </w:rPr>
        <w:t>・</w:t>
      </w:r>
      <w:r w:rsidRPr="00925FFA">
        <w:rPr>
          <w:rFonts w:hint="eastAsia"/>
        </w:rPr>
        <w:t>4</w:t>
      </w:r>
      <w:r>
        <w:rPr>
          <w:rFonts w:hint="eastAsia"/>
        </w:rPr>
        <w:t>・</w:t>
      </w:r>
      <w:r w:rsidRPr="00925FFA">
        <w:rPr>
          <w:rFonts w:hint="eastAsia"/>
        </w:rPr>
        <w:t>1</w:t>
      </w:r>
      <w:r w:rsidRPr="00925FFA">
        <w:rPr>
          <w:rFonts w:hint="eastAsia"/>
        </w:rPr>
        <w:t>）</w:t>
      </w:r>
    </w:p>
    <w:p w14:paraId="612E738E" w14:textId="77777777" w:rsidR="00925FFA" w:rsidRPr="00BB4877" w:rsidRDefault="00925FFA" w:rsidP="00925FFA"/>
    <w:p w14:paraId="34154234" w14:textId="77777777" w:rsidR="00BB4877" w:rsidRPr="00323511" w:rsidRDefault="00BB4877" w:rsidP="00BB4877"/>
    <w:p w14:paraId="06978302" w14:textId="77777777" w:rsidR="00323511" w:rsidRPr="00323511" w:rsidRDefault="00323511"/>
    <w:sectPr w:rsidR="00323511" w:rsidRPr="00323511" w:rsidSect="00F20A10">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A5C0" w14:textId="77777777" w:rsidR="00974EFA" w:rsidRDefault="00974EFA" w:rsidP="00974EFA">
      <w:r>
        <w:separator/>
      </w:r>
    </w:p>
  </w:endnote>
  <w:endnote w:type="continuationSeparator" w:id="0">
    <w:p w14:paraId="47508991" w14:textId="77777777" w:rsidR="00974EFA" w:rsidRDefault="00974EFA" w:rsidP="0097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701614"/>
      <w:docPartObj>
        <w:docPartGallery w:val="Page Numbers (Bottom of Page)"/>
        <w:docPartUnique/>
      </w:docPartObj>
    </w:sdtPr>
    <w:sdtContent>
      <w:p w14:paraId="7EB92ECB" w14:textId="76566073" w:rsidR="00960992" w:rsidRDefault="00960992">
        <w:pPr>
          <w:pStyle w:val="a6"/>
          <w:jc w:val="center"/>
        </w:pPr>
        <w:r>
          <w:fldChar w:fldCharType="begin"/>
        </w:r>
        <w:r>
          <w:instrText>PAGE   \* MERGEFORMAT</w:instrText>
        </w:r>
        <w:r>
          <w:fldChar w:fldCharType="separate"/>
        </w:r>
        <w:r>
          <w:rPr>
            <w:lang w:val="ja-JP"/>
          </w:rPr>
          <w:t>2</w:t>
        </w:r>
        <w:r>
          <w:fldChar w:fldCharType="end"/>
        </w:r>
      </w:p>
    </w:sdtContent>
  </w:sdt>
  <w:p w14:paraId="7571B1D2" w14:textId="77777777" w:rsidR="00960992" w:rsidRDefault="009609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487E" w14:textId="77777777" w:rsidR="00974EFA" w:rsidRDefault="00974EFA" w:rsidP="00974EFA">
      <w:r>
        <w:separator/>
      </w:r>
    </w:p>
  </w:footnote>
  <w:footnote w:type="continuationSeparator" w:id="0">
    <w:p w14:paraId="42218E9A" w14:textId="77777777" w:rsidR="00974EFA" w:rsidRDefault="00974EFA" w:rsidP="00974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02981"/>
    <w:multiLevelType w:val="multilevel"/>
    <w:tmpl w:val="E4E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AD050D"/>
    <w:multiLevelType w:val="multilevel"/>
    <w:tmpl w:val="0C32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A10"/>
    <w:rsid w:val="00037BE6"/>
    <w:rsid w:val="00037F6B"/>
    <w:rsid w:val="00091078"/>
    <w:rsid w:val="0014051F"/>
    <w:rsid w:val="002754B8"/>
    <w:rsid w:val="00323511"/>
    <w:rsid w:val="00373D58"/>
    <w:rsid w:val="003D7B3D"/>
    <w:rsid w:val="00420764"/>
    <w:rsid w:val="004B6A64"/>
    <w:rsid w:val="005345E6"/>
    <w:rsid w:val="005643F7"/>
    <w:rsid w:val="0061233B"/>
    <w:rsid w:val="006330EA"/>
    <w:rsid w:val="00644D87"/>
    <w:rsid w:val="00673CF7"/>
    <w:rsid w:val="006777CD"/>
    <w:rsid w:val="006E26B6"/>
    <w:rsid w:val="006F5C07"/>
    <w:rsid w:val="00785B53"/>
    <w:rsid w:val="00837445"/>
    <w:rsid w:val="00872FDB"/>
    <w:rsid w:val="00893643"/>
    <w:rsid w:val="009116F7"/>
    <w:rsid w:val="00925FFA"/>
    <w:rsid w:val="00947519"/>
    <w:rsid w:val="00960992"/>
    <w:rsid w:val="0096558D"/>
    <w:rsid w:val="00974EFA"/>
    <w:rsid w:val="009768E4"/>
    <w:rsid w:val="00AA0596"/>
    <w:rsid w:val="00B04CFC"/>
    <w:rsid w:val="00BA250B"/>
    <w:rsid w:val="00BB4877"/>
    <w:rsid w:val="00C866C5"/>
    <w:rsid w:val="00CA11C3"/>
    <w:rsid w:val="00D12452"/>
    <w:rsid w:val="00D425D5"/>
    <w:rsid w:val="00D5726C"/>
    <w:rsid w:val="00D57764"/>
    <w:rsid w:val="00E562FA"/>
    <w:rsid w:val="00E87BAD"/>
    <w:rsid w:val="00F20A10"/>
    <w:rsid w:val="00F91FAD"/>
    <w:rsid w:val="00F9768C"/>
    <w:rsid w:val="00FA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0A222D"/>
  <w15:docId w15:val="{9C1D1C91-4655-47E0-9953-B5AC57AF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HGSｺﾞｼｯｸM"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F20A10"/>
  </w:style>
  <w:style w:type="paragraph" w:styleId="a4">
    <w:name w:val="header"/>
    <w:basedOn w:val="a"/>
    <w:link w:val="a5"/>
    <w:uiPriority w:val="99"/>
    <w:unhideWhenUsed/>
    <w:rsid w:val="00974EFA"/>
    <w:pPr>
      <w:tabs>
        <w:tab w:val="center" w:pos="4252"/>
        <w:tab w:val="right" w:pos="8504"/>
      </w:tabs>
      <w:snapToGrid w:val="0"/>
    </w:pPr>
  </w:style>
  <w:style w:type="character" w:customStyle="1" w:styleId="a5">
    <w:name w:val="ヘッダー (文字)"/>
    <w:basedOn w:val="a0"/>
    <w:link w:val="a4"/>
    <w:uiPriority w:val="99"/>
    <w:rsid w:val="00974EFA"/>
  </w:style>
  <w:style w:type="paragraph" w:styleId="a6">
    <w:name w:val="footer"/>
    <w:basedOn w:val="a"/>
    <w:link w:val="a7"/>
    <w:uiPriority w:val="99"/>
    <w:unhideWhenUsed/>
    <w:rsid w:val="00974EFA"/>
    <w:pPr>
      <w:tabs>
        <w:tab w:val="center" w:pos="4252"/>
        <w:tab w:val="right" w:pos="8504"/>
      </w:tabs>
      <w:snapToGrid w:val="0"/>
    </w:pPr>
  </w:style>
  <w:style w:type="character" w:customStyle="1" w:styleId="a7">
    <w:name w:val="フッター (文字)"/>
    <w:basedOn w:val="a0"/>
    <w:link w:val="a6"/>
    <w:uiPriority w:val="99"/>
    <w:rsid w:val="00974EFA"/>
  </w:style>
  <w:style w:type="character" w:styleId="a8">
    <w:name w:val="Hyperlink"/>
    <w:basedOn w:val="a0"/>
    <w:uiPriority w:val="99"/>
    <w:unhideWhenUsed/>
    <w:rsid w:val="00D57764"/>
    <w:rPr>
      <w:color w:val="0000FF" w:themeColor="hyperlink"/>
      <w:u w:val="single"/>
    </w:rPr>
  </w:style>
  <w:style w:type="character" w:styleId="a9">
    <w:name w:val="Unresolved Mention"/>
    <w:basedOn w:val="a0"/>
    <w:uiPriority w:val="99"/>
    <w:semiHidden/>
    <w:unhideWhenUsed/>
    <w:rsid w:val="00D5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2521">
      <w:bodyDiv w:val="1"/>
      <w:marLeft w:val="0"/>
      <w:marRight w:val="0"/>
      <w:marTop w:val="0"/>
      <w:marBottom w:val="0"/>
      <w:divBdr>
        <w:top w:val="none" w:sz="0" w:space="0" w:color="auto"/>
        <w:left w:val="none" w:sz="0" w:space="0" w:color="auto"/>
        <w:bottom w:val="none" w:sz="0" w:space="0" w:color="auto"/>
        <w:right w:val="none" w:sz="0" w:space="0" w:color="auto"/>
      </w:divBdr>
      <w:divsChild>
        <w:div w:id="1694262207">
          <w:marLeft w:val="0"/>
          <w:marRight w:val="0"/>
          <w:marTop w:val="0"/>
          <w:marBottom w:val="0"/>
          <w:divBdr>
            <w:top w:val="none" w:sz="0" w:space="0" w:color="auto"/>
            <w:left w:val="none" w:sz="0" w:space="0" w:color="auto"/>
            <w:bottom w:val="none" w:sz="0" w:space="0" w:color="auto"/>
            <w:right w:val="none" w:sz="0" w:space="0" w:color="auto"/>
          </w:divBdr>
          <w:divsChild>
            <w:div w:id="555049046">
              <w:marLeft w:val="0"/>
              <w:marRight w:val="0"/>
              <w:marTop w:val="0"/>
              <w:marBottom w:val="0"/>
              <w:divBdr>
                <w:top w:val="none" w:sz="0" w:space="0" w:color="auto"/>
                <w:left w:val="none" w:sz="0" w:space="0" w:color="auto"/>
                <w:bottom w:val="none" w:sz="0" w:space="0" w:color="auto"/>
                <w:right w:val="none" w:sz="0" w:space="0" w:color="auto"/>
              </w:divBdr>
              <w:divsChild>
                <w:div w:id="501042302">
                  <w:marLeft w:val="0"/>
                  <w:marRight w:val="0"/>
                  <w:marTop w:val="0"/>
                  <w:marBottom w:val="0"/>
                  <w:divBdr>
                    <w:top w:val="none" w:sz="0" w:space="0" w:color="auto"/>
                    <w:left w:val="none" w:sz="0" w:space="0" w:color="auto"/>
                    <w:bottom w:val="none" w:sz="0" w:space="0" w:color="auto"/>
                    <w:right w:val="none" w:sz="0" w:space="0" w:color="auto"/>
                  </w:divBdr>
                  <w:divsChild>
                    <w:div w:id="458839400">
                      <w:marLeft w:val="0"/>
                      <w:marRight w:val="0"/>
                      <w:marTop w:val="0"/>
                      <w:marBottom w:val="0"/>
                      <w:divBdr>
                        <w:top w:val="none" w:sz="0" w:space="0" w:color="auto"/>
                        <w:left w:val="none" w:sz="0" w:space="0" w:color="auto"/>
                        <w:bottom w:val="none" w:sz="0" w:space="0" w:color="auto"/>
                        <w:right w:val="none" w:sz="0" w:space="0" w:color="auto"/>
                      </w:divBdr>
                      <w:divsChild>
                        <w:div w:id="15641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4815">
      <w:bodyDiv w:val="1"/>
      <w:marLeft w:val="0"/>
      <w:marRight w:val="0"/>
      <w:marTop w:val="0"/>
      <w:marBottom w:val="0"/>
      <w:divBdr>
        <w:top w:val="none" w:sz="0" w:space="0" w:color="auto"/>
        <w:left w:val="none" w:sz="0" w:space="0" w:color="auto"/>
        <w:bottom w:val="none" w:sz="0" w:space="0" w:color="auto"/>
        <w:right w:val="none" w:sz="0" w:space="0" w:color="auto"/>
      </w:divBdr>
    </w:div>
    <w:div w:id="91321194">
      <w:bodyDiv w:val="1"/>
      <w:marLeft w:val="0"/>
      <w:marRight w:val="0"/>
      <w:marTop w:val="0"/>
      <w:marBottom w:val="0"/>
      <w:divBdr>
        <w:top w:val="none" w:sz="0" w:space="0" w:color="auto"/>
        <w:left w:val="none" w:sz="0" w:space="0" w:color="auto"/>
        <w:bottom w:val="none" w:sz="0" w:space="0" w:color="auto"/>
        <w:right w:val="none" w:sz="0" w:space="0" w:color="auto"/>
      </w:divBdr>
      <w:divsChild>
        <w:div w:id="1912302353">
          <w:marLeft w:val="0"/>
          <w:marRight w:val="0"/>
          <w:marTop w:val="0"/>
          <w:marBottom w:val="0"/>
          <w:divBdr>
            <w:top w:val="dotted" w:sz="6" w:space="10" w:color="CCCCCC"/>
            <w:left w:val="dotted" w:sz="6" w:space="12" w:color="CCCCCC"/>
            <w:bottom w:val="dotted" w:sz="6" w:space="10" w:color="CCCCCC"/>
            <w:right w:val="dotted" w:sz="6" w:space="12" w:color="CCCCCC"/>
          </w:divBdr>
        </w:div>
      </w:divsChild>
    </w:div>
    <w:div w:id="94325625">
      <w:bodyDiv w:val="1"/>
      <w:marLeft w:val="0"/>
      <w:marRight w:val="0"/>
      <w:marTop w:val="0"/>
      <w:marBottom w:val="0"/>
      <w:divBdr>
        <w:top w:val="none" w:sz="0" w:space="0" w:color="auto"/>
        <w:left w:val="none" w:sz="0" w:space="0" w:color="auto"/>
        <w:bottom w:val="none" w:sz="0" w:space="0" w:color="auto"/>
        <w:right w:val="none" w:sz="0" w:space="0" w:color="auto"/>
      </w:divBdr>
      <w:divsChild>
        <w:div w:id="2035694210">
          <w:marLeft w:val="240"/>
          <w:marRight w:val="0"/>
          <w:marTop w:val="0"/>
          <w:marBottom w:val="0"/>
          <w:divBdr>
            <w:top w:val="none" w:sz="0" w:space="0" w:color="auto"/>
            <w:left w:val="none" w:sz="0" w:space="0" w:color="auto"/>
            <w:bottom w:val="none" w:sz="0" w:space="0" w:color="auto"/>
            <w:right w:val="none" w:sz="0" w:space="0" w:color="auto"/>
          </w:divBdr>
        </w:div>
        <w:div w:id="735972357">
          <w:marLeft w:val="240"/>
          <w:marRight w:val="0"/>
          <w:marTop w:val="0"/>
          <w:marBottom w:val="0"/>
          <w:divBdr>
            <w:top w:val="none" w:sz="0" w:space="0" w:color="auto"/>
            <w:left w:val="none" w:sz="0" w:space="0" w:color="auto"/>
            <w:bottom w:val="none" w:sz="0" w:space="0" w:color="auto"/>
            <w:right w:val="none" w:sz="0" w:space="0" w:color="auto"/>
          </w:divBdr>
          <w:divsChild>
            <w:div w:id="328099918">
              <w:marLeft w:val="240"/>
              <w:marRight w:val="0"/>
              <w:marTop w:val="0"/>
              <w:marBottom w:val="0"/>
              <w:divBdr>
                <w:top w:val="none" w:sz="0" w:space="0" w:color="auto"/>
                <w:left w:val="none" w:sz="0" w:space="0" w:color="auto"/>
                <w:bottom w:val="none" w:sz="0" w:space="0" w:color="auto"/>
                <w:right w:val="none" w:sz="0" w:space="0" w:color="auto"/>
              </w:divBdr>
            </w:div>
          </w:divsChild>
        </w:div>
        <w:div w:id="653342120">
          <w:marLeft w:val="240"/>
          <w:marRight w:val="0"/>
          <w:marTop w:val="0"/>
          <w:marBottom w:val="0"/>
          <w:divBdr>
            <w:top w:val="none" w:sz="0" w:space="0" w:color="auto"/>
            <w:left w:val="none" w:sz="0" w:space="0" w:color="auto"/>
            <w:bottom w:val="none" w:sz="0" w:space="0" w:color="auto"/>
            <w:right w:val="none" w:sz="0" w:space="0" w:color="auto"/>
          </w:divBdr>
          <w:divsChild>
            <w:div w:id="888951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6188">
      <w:bodyDiv w:val="1"/>
      <w:marLeft w:val="0"/>
      <w:marRight w:val="0"/>
      <w:marTop w:val="0"/>
      <w:marBottom w:val="0"/>
      <w:divBdr>
        <w:top w:val="none" w:sz="0" w:space="0" w:color="auto"/>
        <w:left w:val="none" w:sz="0" w:space="0" w:color="auto"/>
        <w:bottom w:val="none" w:sz="0" w:space="0" w:color="auto"/>
        <w:right w:val="none" w:sz="0" w:space="0" w:color="auto"/>
      </w:divBdr>
    </w:div>
    <w:div w:id="178199639">
      <w:bodyDiv w:val="1"/>
      <w:marLeft w:val="0"/>
      <w:marRight w:val="0"/>
      <w:marTop w:val="0"/>
      <w:marBottom w:val="0"/>
      <w:divBdr>
        <w:top w:val="none" w:sz="0" w:space="0" w:color="auto"/>
        <w:left w:val="none" w:sz="0" w:space="0" w:color="auto"/>
        <w:bottom w:val="none" w:sz="0" w:space="0" w:color="auto"/>
        <w:right w:val="none" w:sz="0" w:space="0" w:color="auto"/>
      </w:divBdr>
    </w:div>
    <w:div w:id="206725724">
      <w:bodyDiv w:val="1"/>
      <w:marLeft w:val="0"/>
      <w:marRight w:val="0"/>
      <w:marTop w:val="0"/>
      <w:marBottom w:val="0"/>
      <w:divBdr>
        <w:top w:val="none" w:sz="0" w:space="0" w:color="auto"/>
        <w:left w:val="none" w:sz="0" w:space="0" w:color="auto"/>
        <w:bottom w:val="none" w:sz="0" w:space="0" w:color="auto"/>
        <w:right w:val="none" w:sz="0" w:space="0" w:color="auto"/>
      </w:divBdr>
    </w:div>
    <w:div w:id="297998314">
      <w:bodyDiv w:val="1"/>
      <w:marLeft w:val="0"/>
      <w:marRight w:val="0"/>
      <w:marTop w:val="0"/>
      <w:marBottom w:val="0"/>
      <w:divBdr>
        <w:top w:val="none" w:sz="0" w:space="0" w:color="auto"/>
        <w:left w:val="none" w:sz="0" w:space="0" w:color="auto"/>
        <w:bottom w:val="none" w:sz="0" w:space="0" w:color="auto"/>
        <w:right w:val="none" w:sz="0" w:space="0" w:color="auto"/>
      </w:divBdr>
      <w:divsChild>
        <w:div w:id="1228689957">
          <w:marLeft w:val="240"/>
          <w:marRight w:val="0"/>
          <w:marTop w:val="0"/>
          <w:marBottom w:val="0"/>
          <w:divBdr>
            <w:top w:val="none" w:sz="0" w:space="0" w:color="auto"/>
            <w:left w:val="none" w:sz="0" w:space="0" w:color="auto"/>
            <w:bottom w:val="none" w:sz="0" w:space="0" w:color="auto"/>
            <w:right w:val="none" w:sz="0" w:space="0" w:color="auto"/>
          </w:divBdr>
        </w:div>
        <w:div w:id="97025490">
          <w:marLeft w:val="240"/>
          <w:marRight w:val="0"/>
          <w:marTop w:val="0"/>
          <w:marBottom w:val="0"/>
          <w:divBdr>
            <w:top w:val="none" w:sz="0" w:space="0" w:color="auto"/>
            <w:left w:val="none" w:sz="0" w:space="0" w:color="auto"/>
            <w:bottom w:val="none" w:sz="0" w:space="0" w:color="auto"/>
            <w:right w:val="none" w:sz="0" w:space="0" w:color="auto"/>
          </w:divBdr>
        </w:div>
      </w:divsChild>
    </w:div>
    <w:div w:id="298192151">
      <w:bodyDiv w:val="1"/>
      <w:marLeft w:val="0"/>
      <w:marRight w:val="0"/>
      <w:marTop w:val="0"/>
      <w:marBottom w:val="0"/>
      <w:divBdr>
        <w:top w:val="none" w:sz="0" w:space="0" w:color="auto"/>
        <w:left w:val="none" w:sz="0" w:space="0" w:color="auto"/>
        <w:bottom w:val="none" w:sz="0" w:space="0" w:color="auto"/>
        <w:right w:val="none" w:sz="0" w:space="0" w:color="auto"/>
      </w:divBdr>
    </w:div>
    <w:div w:id="468549488">
      <w:bodyDiv w:val="1"/>
      <w:marLeft w:val="0"/>
      <w:marRight w:val="0"/>
      <w:marTop w:val="0"/>
      <w:marBottom w:val="0"/>
      <w:divBdr>
        <w:top w:val="none" w:sz="0" w:space="0" w:color="auto"/>
        <w:left w:val="none" w:sz="0" w:space="0" w:color="auto"/>
        <w:bottom w:val="none" w:sz="0" w:space="0" w:color="auto"/>
        <w:right w:val="none" w:sz="0" w:space="0" w:color="auto"/>
      </w:divBdr>
      <w:divsChild>
        <w:div w:id="2041975475">
          <w:marLeft w:val="240"/>
          <w:marRight w:val="0"/>
          <w:marTop w:val="0"/>
          <w:marBottom w:val="0"/>
          <w:divBdr>
            <w:top w:val="none" w:sz="0" w:space="0" w:color="auto"/>
            <w:left w:val="none" w:sz="0" w:space="0" w:color="auto"/>
            <w:bottom w:val="none" w:sz="0" w:space="0" w:color="auto"/>
            <w:right w:val="none" w:sz="0" w:space="0" w:color="auto"/>
          </w:divBdr>
        </w:div>
        <w:div w:id="1626738008">
          <w:marLeft w:val="240"/>
          <w:marRight w:val="0"/>
          <w:marTop w:val="0"/>
          <w:marBottom w:val="0"/>
          <w:divBdr>
            <w:top w:val="none" w:sz="0" w:space="0" w:color="auto"/>
            <w:left w:val="none" w:sz="0" w:space="0" w:color="auto"/>
            <w:bottom w:val="none" w:sz="0" w:space="0" w:color="auto"/>
            <w:right w:val="none" w:sz="0" w:space="0" w:color="auto"/>
          </w:divBdr>
        </w:div>
        <w:div w:id="17238244">
          <w:marLeft w:val="240"/>
          <w:marRight w:val="0"/>
          <w:marTop w:val="0"/>
          <w:marBottom w:val="0"/>
          <w:divBdr>
            <w:top w:val="none" w:sz="0" w:space="0" w:color="auto"/>
            <w:left w:val="none" w:sz="0" w:space="0" w:color="auto"/>
            <w:bottom w:val="none" w:sz="0" w:space="0" w:color="auto"/>
            <w:right w:val="none" w:sz="0" w:space="0" w:color="auto"/>
          </w:divBdr>
        </w:div>
      </w:divsChild>
    </w:div>
    <w:div w:id="487870932">
      <w:bodyDiv w:val="1"/>
      <w:marLeft w:val="0"/>
      <w:marRight w:val="0"/>
      <w:marTop w:val="0"/>
      <w:marBottom w:val="0"/>
      <w:divBdr>
        <w:top w:val="none" w:sz="0" w:space="0" w:color="auto"/>
        <w:left w:val="none" w:sz="0" w:space="0" w:color="auto"/>
        <w:bottom w:val="none" w:sz="0" w:space="0" w:color="auto"/>
        <w:right w:val="none" w:sz="0" w:space="0" w:color="auto"/>
      </w:divBdr>
    </w:div>
    <w:div w:id="825441865">
      <w:bodyDiv w:val="1"/>
      <w:marLeft w:val="0"/>
      <w:marRight w:val="0"/>
      <w:marTop w:val="0"/>
      <w:marBottom w:val="0"/>
      <w:divBdr>
        <w:top w:val="none" w:sz="0" w:space="0" w:color="auto"/>
        <w:left w:val="none" w:sz="0" w:space="0" w:color="auto"/>
        <w:bottom w:val="none" w:sz="0" w:space="0" w:color="auto"/>
        <w:right w:val="none" w:sz="0" w:space="0" w:color="auto"/>
      </w:divBdr>
    </w:div>
    <w:div w:id="899250347">
      <w:bodyDiv w:val="1"/>
      <w:marLeft w:val="0"/>
      <w:marRight w:val="0"/>
      <w:marTop w:val="0"/>
      <w:marBottom w:val="0"/>
      <w:divBdr>
        <w:top w:val="none" w:sz="0" w:space="0" w:color="auto"/>
        <w:left w:val="none" w:sz="0" w:space="0" w:color="auto"/>
        <w:bottom w:val="none" w:sz="0" w:space="0" w:color="auto"/>
        <w:right w:val="none" w:sz="0" w:space="0" w:color="auto"/>
      </w:divBdr>
      <w:divsChild>
        <w:div w:id="877425246">
          <w:marLeft w:val="240"/>
          <w:marRight w:val="0"/>
          <w:marTop w:val="0"/>
          <w:marBottom w:val="0"/>
          <w:divBdr>
            <w:top w:val="none" w:sz="0" w:space="0" w:color="auto"/>
            <w:left w:val="none" w:sz="0" w:space="0" w:color="auto"/>
            <w:bottom w:val="none" w:sz="0" w:space="0" w:color="auto"/>
            <w:right w:val="none" w:sz="0" w:space="0" w:color="auto"/>
          </w:divBdr>
        </w:div>
        <w:div w:id="793058414">
          <w:marLeft w:val="240"/>
          <w:marRight w:val="0"/>
          <w:marTop w:val="0"/>
          <w:marBottom w:val="0"/>
          <w:divBdr>
            <w:top w:val="none" w:sz="0" w:space="0" w:color="auto"/>
            <w:left w:val="none" w:sz="0" w:space="0" w:color="auto"/>
            <w:bottom w:val="none" w:sz="0" w:space="0" w:color="auto"/>
            <w:right w:val="none" w:sz="0" w:space="0" w:color="auto"/>
          </w:divBdr>
        </w:div>
      </w:divsChild>
    </w:div>
    <w:div w:id="923874402">
      <w:bodyDiv w:val="1"/>
      <w:marLeft w:val="0"/>
      <w:marRight w:val="0"/>
      <w:marTop w:val="0"/>
      <w:marBottom w:val="0"/>
      <w:divBdr>
        <w:top w:val="none" w:sz="0" w:space="0" w:color="auto"/>
        <w:left w:val="none" w:sz="0" w:space="0" w:color="auto"/>
        <w:bottom w:val="none" w:sz="0" w:space="0" w:color="auto"/>
        <w:right w:val="none" w:sz="0" w:space="0" w:color="auto"/>
      </w:divBdr>
      <w:divsChild>
        <w:div w:id="1051341986">
          <w:marLeft w:val="240"/>
          <w:marRight w:val="0"/>
          <w:marTop w:val="0"/>
          <w:marBottom w:val="0"/>
          <w:divBdr>
            <w:top w:val="none" w:sz="0" w:space="0" w:color="auto"/>
            <w:left w:val="none" w:sz="0" w:space="0" w:color="auto"/>
            <w:bottom w:val="none" w:sz="0" w:space="0" w:color="auto"/>
            <w:right w:val="none" w:sz="0" w:space="0" w:color="auto"/>
          </w:divBdr>
        </w:div>
        <w:div w:id="922109338">
          <w:marLeft w:val="240"/>
          <w:marRight w:val="0"/>
          <w:marTop w:val="0"/>
          <w:marBottom w:val="0"/>
          <w:divBdr>
            <w:top w:val="none" w:sz="0" w:space="0" w:color="auto"/>
            <w:left w:val="none" w:sz="0" w:space="0" w:color="auto"/>
            <w:bottom w:val="none" w:sz="0" w:space="0" w:color="auto"/>
            <w:right w:val="none" w:sz="0" w:space="0" w:color="auto"/>
          </w:divBdr>
        </w:div>
        <w:div w:id="782194812">
          <w:marLeft w:val="240"/>
          <w:marRight w:val="0"/>
          <w:marTop w:val="0"/>
          <w:marBottom w:val="0"/>
          <w:divBdr>
            <w:top w:val="none" w:sz="0" w:space="0" w:color="auto"/>
            <w:left w:val="none" w:sz="0" w:space="0" w:color="auto"/>
            <w:bottom w:val="none" w:sz="0" w:space="0" w:color="auto"/>
            <w:right w:val="none" w:sz="0" w:space="0" w:color="auto"/>
          </w:divBdr>
        </w:div>
      </w:divsChild>
    </w:div>
    <w:div w:id="938412662">
      <w:bodyDiv w:val="1"/>
      <w:marLeft w:val="0"/>
      <w:marRight w:val="0"/>
      <w:marTop w:val="0"/>
      <w:marBottom w:val="0"/>
      <w:divBdr>
        <w:top w:val="none" w:sz="0" w:space="0" w:color="auto"/>
        <w:left w:val="none" w:sz="0" w:space="0" w:color="auto"/>
        <w:bottom w:val="none" w:sz="0" w:space="0" w:color="auto"/>
        <w:right w:val="none" w:sz="0" w:space="0" w:color="auto"/>
      </w:divBdr>
    </w:div>
    <w:div w:id="1164123269">
      <w:bodyDiv w:val="1"/>
      <w:marLeft w:val="0"/>
      <w:marRight w:val="0"/>
      <w:marTop w:val="0"/>
      <w:marBottom w:val="0"/>
      <w:divBdr>
        <w:top w:val="none" w:sz="0" w:space="0" w:color="auto"/>
        <w:left w:val="none" w:sz="0" w:space="0" w:color="auto"/>
        <w:bottom w:val="none" w:sz="0" w:space="0" w:color="auto"/>
        <w:right w:val="none" w:sz="0" w:space="0" w:color="auto"/>
      </w:divBdr>
    </w:div>
    <w:div w:id="1273364832">
      <w:bodyDiv w:val="1"/>
      <w:marLeft w:val="0"/>
      <w:marRight w:val="0"/>
      <w:marTop w:val="0"/>
      <w:marBottom w:val="0"/>
      <w:divBdr>
        <w:top w:val="none" w:sz="0" w:space="0" w:color="auto"/>
        <w:left w:val="none" w:sz="0" w:space="0" w:color="auto"/>
        <w:bottom w:val="none" w:sz="0" w:space="0" w:color="auto"/>
        <w:right w:val="none" w:sz="0" w:space="0" w:color="auto"/>
      </w:divBdr>
    </w:div>
    <w:div w:id="1722096416">
      <w:bodyDiv w:val="1"/>
      <w:marLeft w:val="0"/>
      <w:marRight w:val="0"/>
      <w:marTop w:val="0"/>
      <w:marBottom w:val="0"/>
      <w:divBdr>
        <w:top w:val="none" w:sz="0" w:space="0" w:color="auto"/>
        <w:left w:val="none" w:sz="0" w:space="0" w:color="auto"/>
        <w:bottom w:val="none" w:sz="0" w:space="0" w:color="auto"/>
        <w:right w:val="none" w:sz="0" w:space="0" w:color="auto"/>
      </w:divBdr>
    </w:div>
    <w:div w:id="1747418826">
      <w:bodyDiv w:val="1"/>
      <w:marLeft w:val="0"/>
      <w:marRight w:val="0"/>
      <w:marTop w:val="0"/>
      <w:marBottom w:val="0"/>
      <w:divBdr>
        <w:top w:val="none" w:sz="0" w:space="0" w:color="auto"/>
        <w:left w:val="none" w:sz="0" w:space="0" w:color="auto"/>
        <w:bottom w:val="none" w:sz="0" w:space="0" w:color="auto"/>
        <w:right w:val="none" w:sz="0" w:space="0" w:color="auto"/>
      </w:divBdr>
    </w:div>
    <w:div w:id="1796486932">
      <w:bodyDiv w:val="1"/>
      <w:marLeft w:val="0"/>
      <w:marRight w:val="0"/>
      <w:marTop w:val="0"/>
      <w:marBottom w:val="0"/>
      <w:divBdr>
        <w:top w:val="none" w:sz="0" w:space="0" w:color="auto"/>
        <w:left w:val="none" w:sz="0" w:space="0" w:color="auto"/>
        <w:bottom w:val="none" w:sz="0" w:space="0" w:color="auto"/>
        <w:right w:val="none" w:sz="0" w:space="0" w:color="auto"/>
      </w:divBdr>
    </w:div>
    <w:div w:id="1818765065">
      <w:bodyDiv w:val="1"/>
      <w:marLeft w:val="0"/>
      <w:marRight w:val="0"/>
      <w:marTop w:val="0"/>
      <w:marBottom w:val="0"/>
      <w:divBdr>
        <w:top w:val="none" w:sz="0" w:space="0" w:color="auto"/>
        <w:left w:val="none" w:sz="0" w:space="0" w:color="auto"/>
        <w:bottom w:val="none" w:sz="0" w:space="0" w:color="auto"/>
        <w:right w:val="none" w:sz="0" w:space="0" w:color="auto"/>
      </w:divBdr>
    </w:div>
    <w:div w:id="1872188820">
      <w:bodyDiv w:val="1"/>
      <w:marLeft w:val="0"/>
      <w:marRight w:val="0"/>
      <w:marTop w:val="0"/>
      <w:marBottom w:val="0"/>
      <w:divBdr>
        <w:top w:val="none" w:sz="0" w:space="0" w:color="auto"/>
        <w:left w:val="none" w:sz="0" w:space="0" w:color="auto"/>
        <w:bottom w:val="none" w:sz="0" w:space="0" w:color="auto"/>
        <w:right w:val="none" w:sz="0" w:space="0" w:color="auto"/>
      </w:divBdr>
    </w:div>
    <w:div w:id="20710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westlawjapan.com/wljp/app/doc?rs=WLJP.1.0&amp;vr=1.0&amp;srguid=i0ad82a410000016d8a3b56e9b00ec6c6&amp;spos=1&amp;epos=1&amp;page=0&amp;frmAlrt=fal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westlawjapan.com/wljp/app/doc?rs=WLJP.1.0&amp;vr=1.0&amp;srguid=i0ad82a410000016d8a3276b79547b5c9&amp;spos=1&amp;epos=1&amp;page=0&amp;frmAlrt=false" TargetMode="External"/><Relationship Id="rId12" Type="http://schemas.openxmlformats.org/officeDocument/2006/relationships/hyperlink" Target="https://go.westlawjapan.com/wljp/app/doc?rs=WLJP.1.0&amp;vr=1.0&amp;srguid=i0ad6a4730000016d896b26f4cca49339&amp;spos=1&amp;epos=1&amp;page=0&amp;frmAlrt=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westlawjapan.com/wljp/app/doc?rs=WLJP.1.0&amp;vr=1.0&amp;srguid=i0ad6a4730000016d896b26f4cca49339&amp;spos=1&amp;epos=1&amp;page=0&amp;frmAlrt=fal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westlawjapan.com/wljp/app/doc?rs=WLJP.1.0&amp;vr=1.0&amp;srguid=i0ad82b440000016d8a3f6bebd4077aea&amp;spos=1&amp;epos=1&amp;page=0&amp;frmAlrt=false" TargetMode="External"/><Relationship Id="rId4" Type="http://schemas.openxmlformats.org/officeDocument/2006/relationships/webSettings" Target="webSettings.xml"/><Relationship Id="rId9" Type="http://schemas.openxmlformats.org/officeDocument/2006/relationships/hyperlink" Target="https://go.westlawjapan.com/wljp/app/doc?rs=WLJP.1.0&amp;vr=1.0&amp;srguid=i0ad82a410000016d8a3b56e9b00ec6c6&amp;spos=1&amp;epos=1&amp;page=0&amp;frmAlrt=fals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13</Pages>
  <Words>1915</Words>
  <Characters>10919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大橋 睦</cp:lastModifiedBy>
  <cp:revision>17</cp:revision>
  <dcterms:created xsi:type="dcterms:W3CDTF">2019-09-30T02:45:00Z</dcterms:created>
  <dcterms:modified xsi:type="dcterms:W3CDTF">2019-10-02T02:53:00Z</dcterms:modified>
</cp:coreProperties>
</file>